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Policy Scenario Cards</w:t>
      </w:r>
    </w:p>
    <w:p>
      <w:pPr>
        <w:pStyle w:val="Subtitle"/>
      </w:pPr>
      <w:r>
        <w:t xml:space="preserve">Activity 2: Ethics in Automated Security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how-to-use-these-cards"/>
    <w:p>
      <w:pPr>
        <w:pStyle w:val="Heading2"/>
      </w:pPr>
      <w:r>
        <w:t xml:space="preserve">How to Use These Cards</w:t>
      </w:r>
    </w:p>
    <w:p>
      <w:pPr>
        <w:pStyle w:val="FirstParagraph"/>
      </w:pPr>
      <w:r>
        <w:t xml:space="preserve">Print and cut these cards for group discussion. Each card presents a scenario that tests the group’s policy decisions.</w:t>
      </w:r>
    </w:p>
    <w:p>
      <w:r>
        <w:pict>
          <v:rect style="width:0;height:1.5pt" o:hralign="center" o:hrstd="t" o:hr="t"/>
        </w:pict>
      </w:r>
    </w:p>
    <w:bookmarkEnd w:id="20"/>
    <w:bookmarkStart w:id="24" w:name="scenario-1-the-research-project"/>
    <w:p>
      <w:pPr>
        <w:pStyle w:val="Heading2"/>
      </w:pPr>
      <w:r>
        <w:t xml:space="preserve">Scenario 1: The Research Project</w:t>
      </w:r>
    </w:p>
    <w:bookmarkStart w:id="21" w:name="the-situation"/>
    <w:p>
      <w:pPr>
        <w:pStyle w:val="Heading3"/>
      </w:pPr>
      <w:r>
        <w:t xml:space="preserve">The Situation</w:t>
      </w:r>
    </w:p>
    <w:p>
      <w:pPr>
        <w:pStyle w:val="FirstParagraph"/>
      </w:pPr>
      <w:r>
        <w:t xml:space="preserve">A student is researching</w:t>
      </w:r>
      <w:r>
        <w:t xml:space="preserve"> </w:t>
      </w:r>
      <w:r>
        <w:t xml:space="preserve">“common hacking techniques”</w:t>
      </w:r>
      <w:r>
        <w:t xml:space="preserve"> </w:t>
      </w:r>
      <w:r>
        <w:t xml:space="preserve">for a cybersecurity class project. SchoolGuard flags the search as suspicious.</w:t>
      </w:r>
    </w:p>
    <w:bookmarkEnd w:id="21"/>
    <w:bookmarkStart w:id="22" w:name="questions-for-discussion"/>
    <w:p>
      <w:pPr>
        <w:pStyle w:val="Heading3"/>
      </w:pPr>
      <w:r>
        <w:t xml:space="preserve">Questions for Discussion</w:t>
      </w:r>
    </w:p>
    <w:p>
      <w:pPr>
        <w:pStyle w:val="Compact"/>
        <w:numPr>
          <w:ilvl w:val="0"/>
          <w:numId w:val="1001"/>
        </w:numPr>
      </w:pPr>
      <w:r>
        <w:t xml:space="preserve">Should the site be automatically blocked?</w:t>
      </w:r>
    </w:p>
    <w:p>
      <w:pPr>
        <w:pStyle w:val="Compact"/>
        <w:numPr>
          <w:ilvl w:val="0"/>
          <w:numId w:val="1001"/>
        </w:numPr>
      </w:pPr>
      <w:r>
        <w:t xml:space="preserve">Should the teacher be alerted?</w:t>
      </w:r>
    </w:p>
    <w:p>
      <w:pPr>
        <w:pStyle w:val="Compact"/>
        <w:numPr>
          <w:ilvl w:val="0"/>
          <w:numId w:val="1001"/>
        </w:numPr>
      </w:pPr>
      <w:r>
        <w:t xml:space="preserve">How could the AI tell the difference between a threat and legitimate research?</w:t>
      </w:r>
    </w:p>
    <w:bookmarkEnd w:id="22"/>
    <w:bookmarkStart w:id="23" w:name="what-would-your-policy-do"/>
    <w:p>
      <w:pPr>
        <w:pStyle w:val="Heading3"/>
      </w:pPr>
      <w:r>
        <w:t xml:space="preserve">What Would Your Policy Do?</w:t>
      </w:r>
    </w:p>
    <w:p>
      <w:pPr>
        <w:pStyle w:val="FirstParagraph"/>
      </w:pPr>
      <w:r>
        <w:t xml:space="preserve">Under your current policy, this search would be:</w:t>
      </w:r>
    </w:p>
    <w:p>
      <w:pPr>
        <w:pStyle w:val="Compact"/>
        <w:numPr>
          <w:ilvl w:val="0"/>
          <w:numId w:val="1002"/>
        </w:numPr>
      </w:pPr>
      <w:r>
        <w:t xml:space="preserve">Automatically blocked</w:t>
      </w:r>
    </w:p>
    <w:p>
      <w:pPr>
        <w:pStyle w:val="Compact"/>
        <w:numPr>
          <w:ilvl w:val="0"/>
          <w:numId w:val="1003"/>
        </w:numPr>
      </w:pPr>
      <w:r>
        <w:t xml:space="preserve">Flagged for teacher review</w:t>
      </w:r>
    </w:p>
    <w:p>
      <w:pPr>
        <w:pStyle w:val="Compact"/>
        <w:numPr>
          <w:ilvl w:val="0"/>
          <w:numId w:val="1004"/>
        </w:numPr>
      </w:pPr>
      <w:r>
        <w:t xml:space="preserve">Allowed without intervention</w:t>
      </w:r>
    </w:p>
    <w:p>
      <w:pPr>
        <w:pStyle w:val="Compact"/>
        <w:numPr>
          <w:ilvl w:val="0"/>
          <w:numId w:val="1005"/>
        </w:numPr>
      </w:pPr>
      <w:r>
        <w:t xml:space="preserve">Other: _______________________</w:t>
      </w:r>
    </w:p>
    <w:bookmarkEnd w:id="23"/>
    <w:p>
      <w:r>
        <w:pict>
          <v:rect style="width:0;height:1.5pt" o:hralign="center" o:hrstd="t" o:hr="t"/>
        </w:pict>
      </w:r>
    </w:p>
    <w:bookmarkEnd w:id="24"/>
    <w:bookmarkStart w:id="28" w:name="scenario-2-the-mental-health-search"/>
    <w:p>
      <w:pPr>
        <w:pStyle w:val="Heading2"/>
      </w:pPr>
      <w:r>
        <w:t xml:space="preserve">Scenario 2: The Mental Health Search</w:t>
      </w:r>
    </w:p>
    <w:bookmarkStart w:id="25" w:name="the-situation-1"/>
    <w:p>
      <w:pPr>
        <w:pStyle w:val="Heading3"/>
      </w:pPr>
      <w:r>
        <w:t xml:space="preserve">The Situation</w:t>
      </w:r>
    </w:p>
    <w:p>
      <w:pPr>
        <w:pStyle w:val="FirstParagraph"/>
      </w:pPr>
      <w:r>
        <w:t xml:space="preserve">A student searches for</w:t>
      </w:r>
      <w:r>
        <w:t xml:space="preserve"> </w:t>
      </w:r>
      <w:r>
        <w:t xml:space="preserve">“signs of depression”</w:t>
      </w:r>
      <w:r>
        <w:t xml:space="preserve"> </w:t>
      </w:r>
      <w:r>
        <w:t xml:space="preserve">multiple times over several days. SchoolGuard’s behavioral monitoring flags this as concerning.</w:t>
      </w:r>
    </w:p>
    <w:bookmarkEnd w:id="25"/>
    <w:bookmarkStart w:id="26" w:name="questions-for-discussion-1"/>
    <w:p>
      <w:pPr>
        <w:pStyle w:val="Heading3"/>
      </w:pPr>
      <w:r>
        <w:t xml:space="preserve">Questions for Discussion</w:t>
      </w:r>
    </w:p>
    <w:p>
      <w:pPr>
        <w:pStyle w:val="Compact"/>
        <w:numPr>
          <w:ilvl w:val="0"/>
          <w:numId w:val="1006"/>
        </w:numPr>
      </w:pPr>
      <w:r>
        <w:t xml:space="preserve">Should anyone be notified? Who?</w:t>
      </w:r>
    </w:p>
    <w:p>
      <w:pPr>
        <w:pStyle w:val="Compact"/>
        <w:numPr>
          <w:ilvl w:val="0"/>
          <w:numId w:val="1006"/>
        </w:numPr>
      </w:pPr>
      <w:r>
        <w:t xml:space="preserve">What if the student is researching for a health class assignment?</w:t>
      </w:r>
    </w:p>
    <w:p>
      <w:pPr>
        <w:pStyle w:val="Compact"/>
        <w:numPr>
          <w:ilvl w:val="0"/>
          <w:numId w:val="1006"/>
        </w:numPr>
      </w:pPr>
      <w:r>
        <w:t xml:space="preserve">What if the student is actually struggling?</w:t>
      </w:r>
    </w:p>
    <w:p>
      <w:pPr>
        <w:pStyle w:val="Compact"/>
        <w:numPr>
          <w:ilvl w:val="0"/>
          <w:numId w:val="1006"/>
        </w:numPr>
      </w:pPr>
      <w:r>
        <w:t xml:space="preserve">How do we balance privacy with potentially helping a student in need?</w:t>
      </w:r>
    </w:p>
    <w:bookmarkEnd w:id="26"/>
    <w:bookmarkStart w:id="27" w:name="what-would-your-policy-do-1"/>
    <w:p>
      <w:pPr>
        <w:pStyle w:val="Heading3"/>
      </w:pPr>
      <w:r>
        <w:t xml:space="preserve">What Would Your Policy Do?</w:t>
      </w:r>
    </w:p>
    <w:p>
      <w:pPr>
        <w:pStyle w:val="FirstParagraph"/>
      </w:pPr>
      <w:r>
        <w:t xml:space="preserve">Under your current policy, this activity would be:</w:t>
      </w:r>
    </w:p>
    <w:p>
      <w:pPr>
        <w:pStyle w:val="Compact"/>
        <w:numPr>
          <w:ilvl w:val="0"/>
          <w:numId w:val="1007"/>
        </w:numPr>
      </w:pPr>
      <w:r>
        <w:t xml:space="preserve">Reported to counselor immediately</w:t>
      </w:r>
    </w:p>
    <w:p>
      <w:pPr>
        <w:pStyle w:val="Compact"/>
        <w:numPr>
          <w:ilvl w:val="0"/>
          <w:numId w:val="1008"/>
        </w:numPr>
      </w:pPr>
      <w:r>
        <w:t xml:space="preserve">Flagged but no action until pattern continues</w:t>
      </w:r>
    </w:p>
    <w:p>
      <w:pPr>
        <w:pStyle w:val="Compact"/>
        <w:numPr>
          <w:ilvl w:val="0"/>
          <w:numId w:val="1009"/>
        </w:numPr>
      </w:pPr>
      <w:r>
        <w:t xml:space="preserve">Private—not reported</w:t>
      </w:r>
    </w:p>
    <w:p>
      <w:pPr>
        <w:pStyle w:val="Compact"/>
        <w:numPr>
          <w:ilvl w:val="0"/>
          <w:numId w:val="1010"/>
        </w:numPr>
      </w:pPr>
      <w:r>
        <w:t xml:space="preserve">Other: _______________________</w:t>
      </w:r>
    </w:p>
    <w:bookmarkEnd w:id="27"/>
    <w:p>
      <w:r>
        <w:pict>
          <v:rect style="width:0;height:1.5pt" o:hralign="center" o:hrstd="t" o:hr="t"/>
        </w:pict>
      </w:r>
    </w:p>
    <w:bookmarkEnd w:id="28"/>
    <w:bookmarkStart w:id="32" w:name="scenario-3-the-gaming-site"/>
    <w:p>
      <w:pPr>
        <w:pStyle w:val="Heading2"/>
      </w:pPr>
      <w:r>
        <w:t xml:space="preserve">Scenario 3: The Gaming Site</w:t>
      </w:r>
    </w:p>
    <w:bookmarkStart w:id="29" w:name="the-situation-2"/>
    <w:p>
      <w:pPr>
        <w:pStyle w:val="Heading3"/>
      </w:pPr>
      <w:r>
        <w:t xml:space="preserve">The Situation</w:t>
      </w:r>
    </w:p>
    <w:p>
      <w:pPr>
        <w:pStyle w:val="FirstParagraph"/>
      </w:pPr>
      <w:r>
        <w:t xml:space="preserve">During lunch, a student tries to access a gaming website. SchoolGuard automatically blocks it as</w:t>
      </w:r>
      <w:r>
        <w:t xml:space="preserve"> </w:t>
      </w:r>
      <w:r>
        <w:t xml:space="preserve">“non-educational.”</w:t>
      </w:r>
    </w:p>
    <w:bookmarkEnd w:id="29"/>
    <w:bookmarkStart w:id="30" w:name="questions-for-discussion-2"/>
    <w:p>
      <w:pPr>
        <w:pStyle w:val="Heading3"/>
      </w:pPr>
      <w:r>
        <w:t xml:space="preserve">Questions for Discussion</w:t>
      </w:r>
    </w:p>
    <w:p>
      <w:pPr>
        <w:pStyle w:val="Compact"/>
        <w:numPr>
          <w:ilvl w:val="0"/>
          <w:numId w:val="1011"/>
        </w:numPr>
      </w:pPr>
      <w:r>
        <w:t xml:space="preserve">Is this an appropriate automatic block?</w:t>
      </w:r>
    </w:p>
    <w:p>
      <w:pPr>
        <w:pStyle w:val="Compact"/>
        <w:numPr>
          <w:ilvl w:val="0"/>
          <w:numId w:val="1011"/>
        </w:numPr>
      </w:pPr>
      <w:r>
        <w:t xml:space="preserve">Should students have different rules during lunch vs. class time?</w:t>
      </w:r>
    </w:p>
    <w:p>
      <w:pPr>
        <w:pStyle w:val="Compact"/>
        <w:numPr>
          <w:ilvl w:val="0"/>
          <w:numId w:val="1011"/>
        </w:numPr>
      </w:pPr>
      <w:r>
        <w:t xml:space="preserve">What if the gaming site has educational value (like coding games)?</w:t>
      </w:r>
    </w:p>
    <w:p>
      <w:pPr>
        <w:pStyle w:val="Compact"/>
        <w:numPr>
          <w:ilvl w:val="0"/>
          <w:numId w:val="1011"/>
        </w:numPr>
      </w:pPr>
      <w:r>
        <w:t xml:space="preserve">Who gets to decide what’s</w:t>
      </w:r>
      <w:r>
        <w:t xml:space="preserve"> </w:t>
      </w:r>
      <w:r>
        <w:t xml:space="preserve">“educational”</w:t>
      </w:r>
      <w:r>
        <w:t xml:space="preserve">?</w:t>
      </w:r>
    </w:p>
    <w:bookmarkEnd w:id="30"/>
    <w:bookmarkStart w:id="31" w:name="what-would-your-policy-do-2"/>
    <w:p>
      <w:pPr>
        <w:pStyle w:val="Heading3"/>
      </w:pPr>
      <w:r>
        <w:t xml:space="preserve">What Would Your Policy Do?</w:t>
      </w:r>
    </w:p>
    <w:p>
      <w:pPr>
        <w:pStyle w:val="FirstParagraph"/>
      </w:pPr>
      <w:r>
        <w:t xml:space="preserve">Under your current policy, this would be:</w:t>
      </w:r>
    </w:p>
    <w:p>
      <w:pPr>
        <w:pStyle w:val="Compact"/>
        <w:numPr>
          <w:ilvl w:val="0"/>
          <w:numId w:val="1012"/>
        </w:numPr>
      </w:pPr>
      <w:r>
        <w:t xml:space="preserve">Blocked automatically</w:t>
      </w:r>
    </w:p>
    <w:p>
      <w:pPr>
        <w:pStyle w:val="Compact"/>
        <w:numPr>
          <w:ilvl w:val="0"/>
          <w:numId w:val="1013"/>
        </w:numPr>
      </w:pPr>
      <w:r>
        <w:t xml:space="preserve">Allowed during non-class time</w:t>
      </w:r>
    </w:p>
    <w:p>
      <w:pPr>
        <w:pStyle w:val="Compact"/>
        <w:numPr>
          <w:ilvl w:val="0"/>
          <w:numId w:val="1014"/>
        </w:numPr>
      </w:pPr>
      <w:r>
        <w:t xml:space="preserve">Requires student to request access</w:t>
      </w:r>
    </w:p>
    <w:p>
      <w:pPr>
        <w:pStyle w:val="Compact"/>
        <w:numPr>
          <w:ilvl w:val="0"/>
          <w:numId w:val="1015"/>
        </w:numPr>
      </w:pPr>
      <w:r>
        <w:t xml:space="preserve">Other: _______________________</w:t>
      </w:r>
    </w:p>
    <w:bookmarkEnd w:id="31"/>
    <w:p>
      <w:r>
        <w:pict>
          <v:rect style="width:0;height:1.5pt" o:hralign="center" o:hrstd="t" o:hr="t"/>
        </w:pict>
      </w:r>
    </w:p>
    <w:bookmarkEnd w:id="32"/>
    <w:bookmarkStart w:id="36" w:name="scenario-4-the-false-positive"/>
    <w:p>
      <w:pPr>
        <w:pStyle w:val="Heading2"/>
      </w:pPr>
      <w:r>
        <w:t xml:space="preserve">Scenario 4: The False Positive</w:t>
      </w:r>
    </w:p>
    <w:bookmarkStart w:id="33" w:name="the-situation-3"/>
    <w:p>
      <w:pPr>
        <w:pStyle w:val="Heading3"/>
      </w:pPr>
      <w:r>
        <w:t xml:space="preserve">The Situation</w:t>
      </w:r>
    </w:p>
    <w:p>
      <w:pPr>
        <w:pStyle w:val="FirstParagraph"/>
      </w:pPr>
      <w:r>
        <w:t xml:space="preserve">SchoolGuard blocks a Wikipedia article about computer viruses that a student needs for an assignment. The AI classified it as malware-related content.</w:t>
      </w:r>
    </w:p>
    <w:bookmarkEnd w:id="33"/>
    <w:bookmarkStart w:id="34" w:name="questions-for-discussion-3"/>
    <w:p>
      <w:pPr>
        <w:pStyle w:val="Heading3"/>
      </w:pPr>
      <w:r>
        <w:t xml:space="preserve">Questions for Discussion</w:t>
      </w:r>
    </w:p>
    <w:p>
      <w:pPr>
        <w:pStyle w:val="Compact"/>
        <w:numPr>
          <w:ilvl w:val="0"/>
          <w:numId w:val="1016"/>
        </w:numPr>
      </w:pPr>
      <w:r>
        <w:t xml:space="preserve">How quickly should the student be able to get the site unblocked?</w:t>
      </w:r>
    </w:p>
    <w:p>
      <w:pPr>
        <w:pStyle w:val="Compact"/>
        <w:numPr>
          <w:ilvl w:val="0"/>
          <w:numId w:val="1016"/>
        </w:numPr>
      </w:pPr>
      <w:r>
        <w:t xml:space="preserve">Who should have the authority to override the AI?</w:t>
      </w:r>
    </w:p>
    <w:p>
      <w:pPr>
        <w:pStyle w:val="Compact"/>
        <w:numPr>
          <w:ilvl w:val="0"/>
          <w:numId w:val="1016"/>
        </w:numPr>
      </w:pPr>
      <w:r>
        <w:t xml:space="preserve">What happens if the teacher is unavailable?</w:t>
      </w:r>
    </w:p>
    <w:p>
      <w:pPr>
        <w:pStyle w:val="Compact"/>
        <w:numPr>
          <w:ilvl w:val="0"/>
          <w:numId w:val="1016"/>
        </w:numPr>
      </w:pPr>
      <w:r>
        <w:t xml:space="preserve">How do we prevent this from happening again?</w:t>
      </w:r>
    </w:p>
    <w:bookmarkEnd w:id="34"/>
    <w:bookmarkStart w:id="35" w:name="what-would-your-policy-do-3"/>
    <w:p>
      <w:pPr>
        <w:pStyle w:val="Heading3"/>
      </w:pPr>
      <w:r>
        <w:t xml:space="preserve">What Would Your Policy Do?</w:t>
      </w:r>
    </w:p>
    <w:p>
      <w:pPr>
        <w:pStyle w:val="FirstParagraph"/>
      </w:pPr>
      <w:r>
        <w:t xml:space="preserve">Under your current policy, the student should:</w:t>
      </w:r>
    </w:p>
    <w:p>
      <w:pPr>
        <w:pStyle w:val="Compact"/>
        <w:numPr>
          <w:ilvl w:val="0"/>
          <w:numId w:val="1017"/>
        </w:numPr>
      </w:pPr>
      <w:r>
        <w:t xml:space="preserve">Wait until a teacher reviews and approves</w:t>
      </w:r>
    </w:p>
    <w:p>
      <w:pPr>
        <w:pStyle w:val="Compact"/>
        <w:numPr>
          <w:ilvl w:val="0"/>
          <w:numId w:val="1018"/>
        </w:numPr>
      </w:pPr>
      <w:r>
        <w:t xml:space="preserve">Be able to request immediate temporary access</w:t>
      </w:r>
    </w:p>
    <w:p>
      <w:pPr>
        <w:pStyle w:val="Compact"/>
        <w:numPr>
          <w:ilvl w:val="0"/>
          <w:numId w:val="1019"/>
        </w:numPr>
      </w:pPr>
      <w:r>
        <w:t xml:space="preserve">Use a different resource instead</w:t>
      </w:r>
    </w:p>
    <w:p>
      <w:pPr>
        <w:pStyle w:val="Compact"/>
        <w:numPr>
          <w:ilvl w:val="0"/>
          <w:numId w:val="1020"/>
        </w:numPr>
      </w:pPr>
      <w:r>
        <w:t xml:space="preserve">Other: _______________________</w:t>
      </w:r>
    </w:p>
    <w:bookmarkEnd w:id="35"/>
    <w:p>
      <w:r>
        <w:pict>
          <v:rect style="width:0;height:1.5pt" o:hralign="center" o:hrstd="t" o:hr="t"/>
        </w:pict>
      </w:r>
    </w:p>
    <w:bookmarkEnd w:id="36"/>
    <w:bookmarkStart w:id="40" w:name="scenario-5-the-pattern-detection"/>
    <w:p>
      <w:pPr>
        <w:pStyle w:val="Heading2"/>
      </w:pPr>
      <w:r>
        <w:t xml:space="preserve">Scenario 5: The Pattern Detection</w:t>
      </w:r>
    </w:p>
    <w:bookmarkStart w:id="37" w:name="the-situation-4"/>
    <w:p>
      <w:pPr>
        <w:pStyle w:val="Heading3"/>
      </w:pPr>
      <w:r>
        <w:t xml:space="preserve">The Situation</w:t>
      </w:r>
    </w:p>
    <w:p>
      <w:pPr>
        <w:pStyle w:val="FirstParagraph"/>
      </w:pPr>
      <w:r>
        <w:t xml:space="preserve">SchoolGuard’s learning algorithm notices that one student accesses school files at 2 AM every night. The AI flags this as</w:t>
      </w:r>
      <w:r>
        <w:t xml:space="preserve"> </w:t>
      </w:r>
      <w:r>
        <w:t xml:space="preserve">“unusual activity.”</w:t>
      </w:r>
    </w:p>
    <w:bookmarkEnd w:id="37"/>
    <w:bookmarkStart w:id="38" w:name="questions-for-discussion-4"/>
    <w:p>
      <w:pPr>
        <w:pStyle w:val="Heading3"/>
      </w:pPr>
      <w:r>
        <w:t xml:space="preserve">Questions for Discussion</w:t>
      </w:r>
    </w:p>
    <w:p>
      <w:pPr>
        <w:pStyle w:val="Compact"/>
        <w:numPr>
          <w:ilvl w:val="0"/>
          <w:numId w:val="1021"/>
        </w:numPr>
      </w:pPr>
      <w:r>
        <w:t xml:space="preserve">Is this concerning, or just a student who likes to work late?</w:t>
      </w:r>
    </w:p>
    <w:p>
      <w:pPr>
        <w:pStyle w:val="Compact"/>
        <w:numPr>
          <w:ilvl w:val="0"/>
          <w:numId w:val="1021"/>
        </w:numPr>
      </w:pPr>
      <w:r>
        <w:t xml:space="preserve">Should the AI learn this is</w:t>
      </w:r>
      <w:r>
        <w:t xml:space="preserve"> </w:t>
      </w:r>
      <w:r>
        <w:t xml:space="preserve">“normal”</w:t>
      </w:r>
      <w:r>
        <w:t xml:space="preserve"> </w:t>
      </w:r>
      <w:r>
        <w:t xml:space="preserve">for this student?</w:t>
      </w:r>
    </w:p>
    <w:p>
      <w:pPr>
        <w:pStyle w:val="Compact"/>
        <w:numPr>
          <w:ilvl w:val="0"/>
          <w:numId w:val="1021"/>
        </w:numPr>
      </w:pPr>
      <w:r>
        <w:t xml:space="preserve">What if the account was actually compromised?</w:t>
      </w:r>
    </w:p>
    <w:p>
      <w:pPr>
        <w:pStyle w:val="Compact"/>
        <w:numPr>
          <w:ilvl w:val="0"/>
          <w:numId w:val="1021"/>
        </w:numPr>
      </w:pPr>
      <w:r>
        <w:t xml:space="preserve">How do we distinguish unusual-but-fine from unusual-and-concerning?</w:t>
      </w:r>
    </w:p>
    <w:bookmarkEnd w:id="38"/>
    <w:bookmarkStart w:id="39" w:name="what-would-your-policy-do-4"/>
    <w:p>
      <w:pPr>
        <w:pStyle w:val="Heading3"/>
      </w:pPr>
      <w:r>
        <w:t xml:space="preserve">What Would Your Policy Do?</w:t>
      </w:r>
    </w:p>
    <w:p>
      <w:pPr>
        <w:pStyle w:val="FirstParagraph"/>
      </w:pPr>
      <w:r>
        <w:t xml:space="preserve">Under your current policy, this would:</w:t>
      </w:r>
    </w:p>
    <w:p>
      <w:pPr>
        <w:pStyle w:val="Compact"/>
        <w:numPr>
          <w:ilvl w:val="0"/>
          <w:numId w:val="1022"/>
        </w:numPr>
      </w:pPr>
      <w:r>
        <w:t xml:space="preserve">Trigger an immediate alert</w:t>
      </w:r>
    </w:p>
    <w:p>
      <w:pPr>
        <w:pStyle w:val="Compact"/>
        <w:numPr>
          <w:ilvl w:val="0"/>
          <w:numId w:val="1023"/>
        </w:numPr>
      </w:pPr>
      <w:r>
        <w:t xml:space="preserve">Be logged but not reported unless other signs appear</w:t>
      </w:r>
    </w:p>
    <w:p>
      <w:pPr>
        <w:pStyle w:val="Compact"/>
        <w:numPr>
          <w:ilvl w:val="0"/>
          <w:numId w:val="1024"/>
        </w:numPr>
      </w:pPr>
      <w:r>
        <w:t xml:space="preserve">Prompt a conversation with the student</w:t>
      </w:r>
    </w:p>
    <w:p>
      <w:pPr>
        <w:pStyle w:val="Compact"/>
        <w:numPr>
          <w:ilvl w:val="0"/>
          <w:numId w:val="1025"/>
        </w:numPr>
      </w:pPr>
      <w:r>
        <w:t xml:space="preserve">Other: _______________________</w:t>
      </w:r>
    </w:p>
    <w:bookmarkEnd w:id="39"/>
    <w:p>
      <w:r>
        <w:pict>
          <v:rect style="width:0;height:1.5pt" o:hralign="center" o:hrstd="t" o:hr="t"/>
        </w:pict>
      </w:r>
    </w:p>
    <w:bookmarkEnd w:id="40"/>
    <w:bookmarkStart w:id="44" w:name="scenario-6-the-privacy-complaint"/>
    <w:p>
      <w:pPr>
        <w:pStyle w:val="Heading2"/>
      </w:pPr>
      <w:r>
        <w:t xml:space="preserve">Scenario 6: The Privacy Complaint</w:t>
      </w:r>
    </w:p>
    <w:bookmarkStart w:id="41" w:name="the-situation-5"/>
    <w:p>
      <w:pPr>
        <w:pStyle w:val="Heading3"/>
      </w:pPr>
      <w:r>
        <w:t xml:space="preserve">The Situation</w:t>
      </w:r>
    </w:p>
    <w:p>
      <w:pPr>
        <w:pStyle w:val="FirstParagraph"/>
      </w:pPr>
      <w:r>
        <w:t xml:space="preserve">A student discovers that SchoolGuard has been tracking and storing their browsing history for the entire semester. They feel their privacy has been violated.</w:t>
      </w:r>
    </w:p>
    <w:bookmarkEnd w:id="41"/>
    <w:bookmarkStart w:id="42" w:name="questions-for-discussion-5"/>
    <w:p>
      <w:pPr>
        <w:pStyle w:val="Heading3"/>
      </w:pPr>
      <w:r>
        <w:t xml:space="preserve">Questions for Discussion</w:t>
      </w:r>
    </w:p>
    <w:p>
      <w:pPr>
        <w:pStyle w:val="Compact"/>
        <w:numPr>
          <w:ilvl w:val="0"/>
          <w:numId w:val="1026"/>
        </w:numPr>
      </w:pPr>
      <w:r>
        <w:t xml:space="preserve">Did the student have a right to know they were being monitored?</w:t>
      </w:r>
    </w:p>
    <w:p>
      <w:pPr>
        <w:pStyle w:val="Compact"/>
        <w:numPr>
          <w:ilvl w:val="0"/>
          <w:numId w:val="1026"/>
        </w:numPr>
      </w:pPr>
      <w:r>
        <w:t xml:space="preserve">How long should data be kept?</w:t>
      </w:r>
    </w:p>
    <w:p>
      <w:pPr>
        <w:pStyle w:val="Compact"/>
        <w:numPr>
          <w:ilvl w:val="0"/>
          <w:numId w:val="1026"/>
        </w:numPr>
      </w:pPr>
      <w:r>
        <w:t xml:space="preserve">Should students be able to see what data exists about them?</w:t>
      </w:r>
    </w:p>
    <w:p>
      <w:pPr>
        <w:pStyle w:val="Compact"/>
        <w:numPr>
          <w:ilvl w:val="0"/>
          <w:numId w:val="1026"/>
        </w:numPr>
      </w:pPr>
      <w:r>
        <w:t xml:space="preserve">Can students request their data be deleted?</w:t>
      </w:r>
    </w:p>
    <w:bookmarkEnd w:id="42"/>
    <w:bookmarkStart w:id="43" w:name="what-would-your-policy-do-5"/>
    <w:p>
      <w:pPr>
        <w:pStyle w:val="Heading3"/>
      </w:pPr>
      <w:r>
        <w:t xml:space="preserve">What Would Your Policy Do?</w:t>
      </w:r>
    </w:p>
    <w:p>
      <w:pPr>
        <w:pStyle w:val="FirstParagraph"/>
      </w:pPr>
      <w:r>
        <w:t xml:space="preserve">Under your current policy:</w:t>
      </w:r>
    </w:p>
    <w:p>
      <w:pPr>
        <w:pStyle w:val="Compact"/>
        <w:numPr>
          <w:ilvl w:val="0"/>
          <w:numId w:val="1027"/>
        </w:numPr>
      </w:pPr>
      <w:r>
        <w:t xml:space="preserve">Data is kept for: _______________________</w:t>
      </w:r>
    </w:p>
    <w:p>
      <w:pPr>
        <w:pStyle w:val="Compact"/>
        <w:numPr>
          <w:ilvl w:val="0"/>
          <w:numId w:val="1027"/>
        </w:numPr>
      </w:pPr>
      <w:r>
        <w:t xml:space="preserve">Students can view their data: [ ] Yes [ ] No</w:t>
      </w:r>
    </w:p>
    <w:p>
      <w:pPr>
        <w:pStyle w:val="Compact"/>
        <w:numPr>
          <w:ilvl w:val="0"/>
          <w:numId w:val="1027"/>
        </w:numPr>
      </w:pPr>
      <w:r>
        <w:t xml:space="preserve">Students can request deletion: [ ] Yes [ ] No</w:t>
      </w:r>
    </w:p>
    <w:p>
      <w:pPr>
        <w:pStyle w:val="Compact"/>
        <w:numPr>
          <w:ilvl w:val="0"/>
          <w:numId w:val="1027"/>
        </w:numPr>
      </w:pPr>
      <w:r>
        <w:t xml:space="preserve">Students are notified of monitoring: [ ] Yes [ ] No</w:t>
      </w:r>
    </w:p>
    <w:bookmarkEnd w:id="43"/>
    <w:p>
      <w:r>
        <w:pict>
          <v:rect style="width:0;height:1.5pt" o:hralign="center" o:hrstd="t" o:hr="t"/>
        </w:pict>
      </w:r>
    </w:p>
    <w:bookmarkEnd w:id="44"/>
    <w:bookmarkStart w:id="48" w:name="scenario-7-the-emergency-response"/>
    <w:p>
      <w:pPr>
        <w:pStyle w:val="Heading2"/>
      </w:pPr>
      <w:r>
        <w:t xml:space="preserve">Scenario 7: The Emergency Response</w:t>
      </w:r>
    </w:p>
    <w:bookmarkStart w:id="45" w:name="the-situation-6"/>
    <w:p>
      <w:pPr>
        <w:pStyle w:val="Heading3"/>
      </w:pPr>
      <w:r>
        <w:t xml:space="preserve">The Situation</w:t>
      </w:r>
    </w:p>
    <w:p>
      <w:pPr>
        <w:pStyle w:val="FirstParagraph"/>
      </w:pPr>
      <w:r>
        <w:t xml:space="preserve">SchoolGuard detects what appears to be a student accessing instructions for making weapons. The AI has an 85% confidence level.</w:t>
      </w:r>
    </w:p>
    <w:bookmarkEnd w:id="45"/>
    <w:bookmarkStart w:id="46" w:name="questions-for-discussion-6"/>
    <w:p>
      <w:pPr>
        <w:pStyle w:val="Heading3"/>
      </w:pPr>
      <w:r>
        <w:t xml:space="preserve">Questions for Discussion</w:t>
      </w:r>
    </w:p>
    <w:p>
      <w:pPr>
        <w:pStyle w:val="Compact"/>
        <w:numPr>
          <w:ilvl w:val="0"/>
          <w:numId w:val="1028"/>
        </w:numPr>
      </w:pPr>
      <w:r>
        <w:t xml:space="preserve">With 15% chance of being wrong, should the AI take automatic action?</w:t>
      </w:r>
    </w:p>
    <w:p>
      <w:pPr>
        <w:pStyle w:val="Compact"/>
        <w:numPr>
          <w:ilvl w:val="0"/>
          <w:numId w:val="1028"/>
        </w:numPr>
      </w:pPr>
      <w:r>
        <w:t xml:space="preserve">What if waiting for human review allows something dangerous?</w:t>
      </w:r>
    </w:p>
    <w:p>
      <w:pPr>
        <w:pStyle w:val="Compact"/>
        <w:numPr>
          <w:ilvl w:val="0"/>
          <w:numId w:val="1028"/>
        </w:numPr>
      </w:pPr>
      <w:r>
        <w:t xml:space="preserve">What if the student is falsely accused and humiliated?</w:t>
      </w:r>
    </w:p>
    <w:p>
      <w:pPr>
        <w:pStyle w:val="Compact"/>
        <w:numPr>
          <w:ilvl w:val="0"/>
          <w:numId w:val="1028"/>
        </w:numPr>
      </w:pPr>
      <w:r>
        <w:t xml:space="preserve">Who should be contacted and in what order?</w:t>
      </w:r>
    </w:p>
    <w:bookmarkEnd w:id="46"/>
    <w:bookmarkStart w:id="47" w:name="what-would-your-policy-do-6"/>
    <w:p>
      <w:pPr>
        <w:pStyle w:val="Heading3"/>
      </w:pPr>
      <w:r>
        <w:t xml:space="preserve">What Would Your Policy Do?</w:t>
      </w:r>
    </w:p>
    <w:p>
      <w:pPr>
        <w:pStyle w:val="FirstParagraph"/>
      </w:pPr>
      <w:r>
        <w:t xml:space="preserve">Under your current policy, this would:</w:t>
      </w:r>
    </w:p>
    <w:p>
      <w:pPr>
        <w:pStyle w:val="Compact"/>
        <w:numPr>
          <w:ilvl w:val="0"/>
          <w:numId w:val="1029"/>
        </w:numPr>
      </w:pPr>
      <w:r>
        <w:t xml:space="preserve">Trigger immediate automated response</w:t>
      </w:r>
    </w:p>
    <w:p>
      <w:pPr>
        <w:pStyle w:val="Compact"/>
        <w:numPr>
          <w:ilvl w:val="0"/>
          <w:numId w:val="1030"/>
        </w:numPr>
      </w:pPr>
      <w:r>
        <w:t xml:space="preserve">Alert humans only—no automated action</w:t>
      </w:r>
    </w:p>
    <w:p>
      <w:pPr>
        <w:pStyle w:val="Compact"/>
        <w:numPr>
          <w:ilvl w:val="0"/>
          <w:numId w:val="1031"/>
        </w:numPr>
      </w:pPr>
      <w:r>
        <w:t xml:space="preserve">Depend on confidence level threshold</w:t>
      </w:r>
    </w:p>
    <w:p>
      <w:pPr>
        <w:pStyle w:val="Compact"/>
        <w:numPr>
          <w:ilvl w:val="0"/>
          <w:numId w:val="1032"/>
        </w:numPr>
      </w:pPr>
      <w:r>
        <w:t xml:space="preserve">Other: _______________________</w:t>
      </w:r>
    </w:p>
    <w:bookmarkEnd w:id="47"/>
    <w:p>
      <w:r>
        <w:pict>
          <v:rect style="width:0;height:1.5pt" o:hralign="center" o:hrstd="t" o:hr="t"/>
        </w:pict>
      </w:r>
    </w:p>
    <w:bookmarkEnd w:id="48"/>
    <w:bookmarkStart w:id="52" w:name="scenario-8-the-learning-dilemma"/>
    <w:p>
      <w:pPr>
        <w:pStyle w:val="Heading2"/>
      </w:pPr>
      <w:r>
        <w:t xml:space="preserve">Scenario 8: The Learning Dilemma</w:t>
      </w:r>
    </w:p>
    <w:bookmarkStart w:id="49" w:name="the-situation-7"/>
    <w:p>
      <w:pPr>
        <w:pStyle w:val="Heading3"/>
      </w:pPr>
      <w:r>
        <w:t xml:space="preserve">The Situation</w:t>
      </w:r>
    </w:p>
    <w:p>
      <w:pPr>
        <w:pStyle w:val="FirstParagraph"/>
      </w:pPr>
      <w:r>
        <w:t xml:space="preserve">After three months of learning, SchoolGuard has become very accurate at identifying threats at your school. But it has also built detailed behavioral profiles of every student.</w:t>
      </w:r>
    </w:p>
    <w:bookmarkEnd w:id="49"/>
    <w:bookmarkStart w:id="50" w:name="questions-for-discussion-7"/>
    <w:p>
      <w:pPr>
        <w:pStyle w:val="Heading3"/>
      </w:pPr>
      <w:r>
        <w:t xml:space="preserve">Questions for Discussion</w:t>
      </w:r>
    </w:p>
    <w:p>
      <w:pPr>
        <w:pStyle w:val="Compact"/>
        <w:numPr>
          <w:ilvl w:val="0"/>
          <w:numId w:val="1033"/>
        </w:numPr>
      </w:pPr>
      <w:r>
        <w:t xml:space="preserve">Is the improved accuracy worth the privacy trade-off?</w:t>
      </w:r>
    </w:p>
    <w:p>
      <w:pPr>
        <w:pStyle w:val="Compact"/>
        <w:numPr>
          <w:ilvl w:val="0"/>
          <w:numId w:val="1033"/>
        </w:numPr>
      </w:pPr>
      <w:r>
        <w:t xml:space="preserve">What if this data was accessed by someone unauthorized?</w:t>
      </w:r>
    </w:p>
    <w:p>
      <w:pPr>
        <w:pStyle w:val="Compact"/>
        <w:numPr>
          <w:ilvl w:val="0"/>
          <w:numId w:val="1033"/>
        </w:numPr>
      </w:pPr>
      <w:r>
        <w:t xml:space="preserve">Should profiles be deleted at the end of each year?</w:t>
      </w:r>
    </w:p>
    <w:p>
      <w:pPr>
        <w:pStyle w:val="Compact"/>
        <w:numPr>
          <w:ilvl w:val="0"/>
          <w:numId w:val="1033"/>
        </w:numPr>
      </w:pPr>
      <w:r>
        <w:t xml:space="preserve">What if a student transfers—does their profile follow them?</w:t>
      </w:r>
    </w:p>
    <w:bookmarkEnd w:id="50"/>
    <w:bookmarkStart w:id="51" w:name="what-would-your-policy-do-7"/>
    <w:p>
      <w:pPr>
        <w:pStyle w:val="Heading3"/>
      </w:pPr>
      <w:r>
        <w:t xml:space="preserve">What Would Your Policy Do?</w:t>
      </w:r>
    </w:p>
    <w:p>
      <w:pPr>
        <w:pStyle w:val="FirstParagraph"/>
      </w:pPr>
      <w:r>
        <w:t xml:space="preserve">Under your current policy:</w:t>
      </w:r>
    </w:p>
    <w:p>
      <w:pPr>
        <w:pStyle w:val="Compact"/>
        <w:numPr>
          <w:ilvl w:val="0"/>
          <w:numId w:val="1034"/>
        </w:numPr>
      </w:pPr>
      <w:r>
        <w:t xml:space="preserve">Behavioral profiles are: [ ] Allowed [ ] Limited [ ] Prohibited</w:t>
      </w:r>
    </w:p>
    <w:p>
      <w:pPr>
        <w:pStyle w:val="Compact"/>
        <w:numPr>
          <w:ilvl w:val="0"/>
          <w:numId w:val="1034"/>
        </w:numPr>
      </w:pPr>
      <w:r>
        <w:t xml:space="preserve">Profile retention period: _______________________</w:t>
      </w:r>
    </w:p>
    <w:p>
      <w:pPr>
        <w:pStyle w:val="Compact"/>
        <w:numPr>
          <w:ilvl w:val="0"/>
          <w:numId w:val="1034"/>
        </w:numPr>
      </w:pPr>
      <w:r>
        <w:t xml:space="preserve">Profiles transferable to other schools: [ ] Yes [ ] No</w:t>
      </w:r>
    </w:p>
    <w:bookmarkEnd w:id="51"/>
    <w:p>
      <w:r>
        <w:pict>
          <v:rect style="width:0;height:1.5pt" o:hralign="center" o:hrstd="t" o:hr="t"/>
        </w:pict>
      </w:r>
    </w:p>
    <w:bookmarkEnd w:id="52"/>
    <w:bookmarkStart w:id="56" w:name="grade-band-adaptations"/>
    <w:p>
      <w:pPr>
        <w:pStyle w:val="Heading2"/>
      </w:pPr>
      <w:r>
        <w:t xml:space="preserve">Grade-Band Adaptations</w:t>
      </w:r>
    </w:p>
    <w:bookmarkStart w:id="53" w:name="for-k-2-robot-helper-rules"/>
    <w:p>
      <w:pPr>
        <w:pStyle w:val="Heading3"/>
      </w:pPr>
      <w:r>
        <w:t xml:space="preserve">For K-2 (Robot Helper Rules)</w:t>
      </w:r>
    </w:p>
    <w:p>
      <w:pPr>
        <w:pStyle w:val="FirstParagraph"/>
      </w:pPr>
      <w:r>
        <w:t xml:space="preserve">Use simplified versions focusing on Sparky scenarios:</w:t>
      </w:r>
    </w:p>
    <w:p>
      <w:pPr>
        <w:pStyle w:val="Compact"/>
        <w:numPr>
          <w:ilvl w:val="0"/>
          <w:numId w:val="1035"/>
        </w:numPr>
      </w:pPr>
      <w:r>
        <w:t xml:space="preserve">“What if Sparky turns off the lights but someone is still reading?”</w:t>
      </w:r>
    </w:p>
    <w:p>
      <w:pPr>
        <w:pStyle w:val="Compact"/>
        <w:numPr>
          <w:ilvl w:val="0"/>
          <w:numId w:val="1035"/>
        </w:numPr>
      </w:pPr>
      <w:r>
        <w:t xml:space="preserve">“What if Sparky thinks it’s messy but we’re doing an art project?”</w:t>
      </w:r>
    </w:p>
    <w:p>
      <w:pPr>
        <w:pStyle w:val="Compact"/>
        <w:numPr>
          <w:ilvl w:val="0"/>
          <w:numId w:val="1035"/>
        </w:numPr>
      </w:pPr>
      <w:r>
        <w:t xml:space="preserve">“What if Sparky tells the teacher about running, but it was actually a fire drill?”</w:t>
      </w:r>
    </w:p>
    <w:bookmarkEnd w:id="53"/>
    <w:bookmarkStart w:id="54" w:name="for-3-5-computer-rules-committee"/>
    <w:p>
      <w:pPr>
        <w:pStyle w:val="Heading3"/>
      </w:pPr>
      <w:r>
        <w:t xml:space="preserve">For 3-5 (Computer Rules Committee)</w:t>
      </w:r>
    </w:p>
    <w:p>
      <w:pPr>
        <w:pStyle w:val="FirstParagraph"/>
      </w:pPr>
      <w:r>
        <w:t xml:space="preserve">Use the main scenarios but with simpler language and focus on fairness:</w:t>
      </w:r>
    </w:p>
    <w:p>
      <w:pPr>
        <w:pStyle w:val="Compact"/>
        <w:numPr>
          <w:ilvl w:val="0"/>
          <w:numId w:val="1036"/>
        </w:numPr>
      </w:pPr>
      <w:r>
        <w:t xml:space="preserve">Remove the 9-12 level complexity around FERPA/COPPA</w:t>
      </w:r>
    </w:p>
    <w:p>
      <w:pPr>
        <w:pStyle w:val="Compact"/>
        <w:numPr>
          <w:ilvl w:val="0"/>
          <w:numId w:val="1036"/>
        </w:numPr>
      </w:pPr>
      <w:r>
        <w:t xml:space="preserve">Focus on</w:t>
      </w:r>
      <w:r>
        <w:t xml:space="preserve"> </w:t>
      </w:r>
      <w:r>
        <w:t xml:space="preserve">“Is this fair?”</w:t>
      </w:r>
      <w:r>
        <w:t xml:space="preserve"> </w:t>
      </w:r>
      <w:r>
        <w:t xml:space="preserve">rather than legal compliance</w:t>
      </w:r>
    </w:p>
    <w:p>
      <w:pPr>
        <w:pStyle w:val="Compact"/>
        <w:numPr>
          <w:ilvl w:val="0"/>
          <w:numId w:val="1036"/>
        </w:numPr>
      </w:pPr>
      <w:r>
        <w:t xml:space="preserve">Emphasize the student perspective in each scenario</w:t>
      </w:r>
    </w:p>
    <w:bookmarkEnd w:id="54"/>
    <w:bookmarkStart w:id="55" w:name="for-9-12-ai-governance-workshop"/>
    <w:p>
      <w:pPr>
        <w:pStyle w:val="Heading3"/>
      </w:pPr>
      <w:r>
        <w:t xml:space="preserve">For 9-12 (AI Governance Workshop)</w:t>
      </w:r>
    </w:p>
    <w:p>
      <w:pPr>
        <w:pStyle w:val="FirstParagraph"/>
      </w:pPr>
      <w:r>
        <w:t xml:space="preserve">Add complexity:</w:t>
      </w:r>
    </w:p>
    <w:p>
      <w:pPr>
        <w:pStyle w:val="Compact"/>
        <w:numPr>
          <w:ilvl w:val="0"/>
          <w:numId w:val="1037"/>
        </w:numPr>
      </w:pPr>
      <w:r>
        <w:t xml:space="preserve">Include specific legal compliance questions</w:t>
      </w:r>
    </w:p>
    <w:p>
      <w:pPr>
        <w:pStyle w:val="Compact"/>
        <w:numPr>
          <w:ilvl w:val="0"/>
          <w:numId w:val="1037"/>
        </w:numPr>
      </w:pPr>
      <w:r>
        <w:t xml:space="preserve">Ask students to write formal policy language</w:t>
      </w:r>
    </w:p>
    <w:p>
      <w:pPr>
        <w:pStyle w:val="Compact"/>
        <w:numPr>
          <w:ilvl w:val="0"/>
          <w:numId w:val="1037"/>
        </w:numPr>
      </w:pPr>
      <w:r>
        <w:t xml:space="preserve">Have them consider liability and implementation costs</w:t>
      </w:r>
    </w:p>
    <w:p>
      <w:pPr>
        <w:pStyle w:val="Compact"/>
        <w:numPr>
          <w:ilvl w:val="0"/>
          <w:numId w:val="1037"/>
        </w:numPr>
      </w:pPr>
      <w:r>
        <w:t xml:space="preserve">Connect each scenario to specific NICE Framework Work Roles</w:t>
      </w:r>
    </w:p>
    <w:p>
      <w:pPr>
        <w:pStyle w:val="FirstParagraph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i/>
          <w:iCs/>
        </w:rPr>
        <w:t xml:space="preserve">“True Teamwork: Building Human-AI Partnerships”</w:t>
      </w:r>
      <w:r>
        <w:rPr>
          <w:i/>
          <w:iCs/>
        </w:rPr>
        <w:t xml:space="preserve"> </w:t>
      </w:r>
      <w:r>
        <w:rPr>
          <w:i/>
          <w:iCs/>
        </w:rPr>
        <w:t xml:space="preserve">— NICE K12 2025</w:t>
      </w:r>
      <w:r>
        <w:t xml:space="preserve"> </w:t>
      </w:r>
      <w:r>
        <w:rPr>
          <w:i/>
          <w:iCs/>
        </w:rPr>
        <w:t xml:space="preserve">Dr. Ryan Straight, University of Arizona • ryanstraight@arizona.edu</w:t>
      </w:r>
    </w:p>
    <w:bookmarkEnd w:id="55"/>
    <w:bookmarkEnd w:id="5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2"/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1"/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2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Scenario Cards</dc:title>
  <dc:creator/>
  <cp:keywords/>
  <dcterms:created xsi:type="dcterms:W3CDTF">2025-12-09T16:44:47Z</dcterms:created>
  <dcterms:modified xsi:type="dcterms:W3CDTF">2025-12-09T16:44:47Z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Activity 2: Ethics in Automated Security</vt:lpwstr>
  </property>
  <property fmtid="{D5CDD505-2E9C-101B-9397-08002B2CF9AE}" pid="8" name="toc-title">
    <vt:lpwstr>Table of contents</vt:lpwstr>
  </property>
</Properties>
</file>