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 Rules Committee</w:t>
      </w:r>
    </w:p>
    <w:p>
      <w:pPr>
        <w:pStyle w:val="Subtitle"/>
      </w:pPr>
      <w:r>
        <w:t xml:space="preserve">Policy Design Worksheet (Grades 3-5)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rPr>
          <w:b/>
          <w:bCs/>
        </w:rPr>
        <w:t xml:space="preserve">Your Name:</w:t>
      </w:r>
      <w:r>
        <w:t xml:space="preserve"> </w:t>
      </w:r>
      <w:r>
        <w:t xml:space="preserve">_______________________________</w:t>
      </w:r>
      <w:r>
        <w:t xml:space="preserve"> </w:t>
      </w:r>
      <w:r>
        <w:rPr>
          <w:b/>
          <w:bCs/>
        </w:rPr>
        <w:t xml:space="preserve">Date:</w:t>
      </w:r>
      <w:r>
        <w:t xml:space="preserve"> </w:t>
      </w:r>
      <w:r>
        <w:t xml:space="preserve">_______________</w:t>
      </w:r>
    </w:p>
    <w:p>
      <w:pPr>
        <w:pStyle w:val="BodyText"/>
      </w:pPr>
      <w:r>
        <w:rPr>
          <w:b/>
          <w:bCs/>
        </w:rPr>
        <w:t xml:space="preserve">Committee Members:</w:t>
      </w:r>
      <w:r>
        <w:t xml:space="preserve"> </w:t>
      </w:r>
      <w:r>
        <w:t xml:space="preserve">_____________________________________________________________</w:t>
      </w:r>
    </w:p>
    <w:bookmarkStart w:id="20" w:name="welcome-to-the-computer-rules-committee"/>
    <w:p>
      <w:pPr>
        <w:pStyle w:val="Heading2"/>
      </w:pPr>
      <w:r>
        <w:t xml:space="preserve">Welcome to the Computer Rules Committee!</w:t>
      </w:r>
    </w:p>
    <w:p>
      <w:pPr>
        <w:pStyle w:val="FirstParagraph"/>
      </w:pPr>
      <w:r>
        <w:t xml:space="preserve">Your school is getting</w:t>
      </w:r>
      <w:r>
        <w:t xml:space="preserve"> </w:t>
      </w:r>
      <w:r>
        <w:t xml:space="preserve">“SchoolGuard,”</w:t>
      </w:r>
      <w:r>
        <w:t xml:space="preserve"> </w:t>
      </w:r>
      <w:r>
        <w:t xml:space="preserve">a new computer system that helps keep students safe online. The principal wants STUDENTS to help decide the rules!</w:t>
      </w:r>
    </w:p>
    <w:p>
      <w:pPr>
        <w:pStyle w:val="BodyText"/>
      </w:pPr>
      <w:r>
        <w:rPr>
          <w:b/>
          <w:bCs/>
        </w:rPr>
        <w:t xml:space="preserve">What SchoolGuard Can Do:</w:t>
      </w:r>
    </w:p>
    <w:p>
      <w:pPr>
        <w:pStyle w:val="Compact"/>
        <w:numPr>
          <w:ilvl w:val="0"/>
          <w:numId w:val="1001"/>
        </w:numPr>
      </w:pPr>
      <w:r>
        <w:t xml:space="preserve">See what websites students visit on school computers</w:t>
      </w:r>
    </w:p>
    <w:p>
      <w:pPr>
        <w:pStyle w:val="Compact"/>
        <w:numPr>
          <w:ilvl w:val="0"/>
          <w:numId w:val="1001"/>
        </w:numPr>
      </w:pPr>
      <w:r>
        <w:t xml:space="preserve">Block websites it thinks are dangerous</w:t>
      </w:r>
    </w:p>
    <w:p>
      <w:pPr>
        <w:pStyle w:val="Compact"/>
        <w:numPr>
          <w:ilvl w:val="0"/>
          <w:numId w:val="1001"/>
        </w:numPr>
      </w:pPr>
      <w:r>
        <w:t xml:space="preserve">Send alerts to teachers about student activity</w:t>
      </w:r>
    </w:p>
    <w:p>
      <w:pPr>
        <w:pStyle w:val="Compact"/>
        <w:numPr>
          <w:ilvl w:val="0"/>
          <w:numId w:val="1001"/>
        </w:numPr>
      </w:pPr>
      <w:r>
        <w:t xml:space="preserve">Learn what’s</w:t>
      </w:r>
      <w:r>
        <w:t xml:space="preserve"> </w:t>
      </w:r>
      <w:r>
        <w:t xml:space="preserve">“normal”</w:t>
      </w:r>
      <w:r>
        <w:t xml:space="preserve"> </w:t>
      </w:r>
      <w:r>
        <w:t xml:space="preserve">and flag unusual things</w:t>
      </w:r>
    </w:p>
    <w:bookmarkEnd w:id="20"/>
    <w:bookmarkStart w:id="22" w:name="question-1-blocking-websites"/>
    <w:p>
      <w:pPr>
        <w:pStyle w:val="Heading2"/>
      </w:pPr>
      <w:r>
        <w:t xml:space="preserve">Question 1: Blocking Websites</w:t>
      </w:r>
    </w:p>
    <w:p>
      <w:pPr>
        <w:pStyle w:val="FirstParagraph"/>
      </w:pPr>
      <w:r>
        <w:rPr>
          <w:b/>
          <w:bCs/>
        </w:rPr>
        <w:t xml:space="preserve">Should SchoolGuard automatically block websites it thinks are bad?</w:t>
      </w:r>
    </w:p>
    <w:bookmarkStart w:id="21" w:name="my-choice"/>
    <w:p>
      <w:pPr>
        <w:pStyle w:val="Heading3"/>
      </w:pPr>
      <w:r>
        <w:t xml:space="preserve">My Choice:</w:t>
      </w:r>
    </w:p>
    <w:p>
      <w:pPr>
        <w:pStyle w:val="FirstParagraph"/>
      </w:pPr>
      <w:r>
        <w:t xml:space="preserve">[ ]</w:t>
      </w:r>
      <w:r>
        <w:t xml:space="preserve"> </w:t>
      </w:r>
      <w:r>
        <w:rPr>
          <w:b/>
          <w:bCs/>
        </w:rPr>
        <w:t xml:space="preserve">Option A:</w:t>
      </w:r>
      <w:r>
        <w:t xml:space="preserve"> </w:t>
      </w:r>
      <w:r>
        <w:t xml:space="preserve">Block everything SchoolGuard thinks is bad</w:t>
      </w:r>
    </w:p>
    <w:p>
      <w:pPr>
        <w:pStyle w:val="BodyText"/>
      </w:pPr>
      <w:r>
        <w:t xml:space="preserve">[ ]</w:t>
      </w:r>
      <w:r>
        <w:t xml:space="preserve"> </w:t>
      </w:r>
      <w:r>
        <w:rPr>
          <w:b/>
          <w:bCs/>
        </w:rPr>
        <w:t xml:space="preserve">Option B:</w:t>
      </w:r>
      <w:r>
        <w:t xml:space="preserve"> </w:t>
      </w:r>
      <w:r>
        <w:t xml:space="preserve">Block dangerous sites, but let students request unblocks</w:t>
      </w:r>
    </w:p>
    <w:p>
      <w:pPr>
        <w:pStyle w:val="BodyText"/>
      </w:pPr>
      <w:r>
        <w:t xml:space="preserve">[ ]</w:t>
      </w:r>
      <w:r>
        <w:t xml:space="preserve"> </w:t>
      </w:r>
      <w:r>
        <w:rPr>
          <w:b/>
          <w:bCs/>
        </w:rPr>
        <w:t xml:space="preserve">Option C:</w:t>
      </w:r>
      <w:r>
        <w:t xml:space="preserve"> </w:t>
      </w:r>
      <w:r>
        <w:t xml:space="preserve">Only block if a teacher agrees</w:t>
      </w:r>
    </w:p>
    <w:p>
      <w:pPr>
        <w:pStyle w:val="BodyText"/>
      </w:pPr>
      <w:r>
        <w:rPr>
          <w:b/>
          <w:bCs/>
        </w:rPr>
        <w:t xml:space="preserve">Why I chose this: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What might go wrong with my choice?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4" w:name="question-2-watching-student-activity"/>
    <w:p>
      <w:pPr>
        <w:pStyle w:val="Heading2"/>
      </w:pPr>
      <w:r>
        <w:t xml:space="preserve">Question 2: Watching Student Activity</w:t>
      </w:r>
    </w:p>
    <w:p>
      <w:pPr>
        <w:pStyle w:val="FirstParagraph"/>
      </w:pPr>
      <w:r>
        <w:rPr>
          <w:b/>
          <w:bCs/>
        </w:rPr>
        <w:t xml:space="preserve">Should SchoolGuard watch what students do and tell teachers?</w:t>
      </w:r>
    </w:p>
    <w:bookmarkStart w:id="23" w:name="my-choice-1"/>
    <w:p>
      <w:pPr>
        <w:pStyle w:val="Heading3"/>
      </w:pPr>
      <w:r>
        <w:t xml:space="preserve">My Choice:</w:t>
      </w:r>
    </w:p>
    <w:p>
      <w:pPr>
        <w:pStyle w:val="FirstParagraph"/>
      </w:pPr>
      <w:r>
        <w:t xml:space="preserve">[ ]</w:t>
      </w:r>
      <w:r>
        <w:t xml:space="preserve"> </w:t>
      </w:r>
      <w:r>
        <w:rPr>
          <w:b/>
          <w:bCs/>
        </w:rPr>
        <w:t xml:space="preserve">Option A:</w:t>
      </w:r>
      <w:r>
        <w:t xml:space="preserve"> </w:t>
      </w:r>
      <w:r>
        <w:t xml:space="preserve">Watch everything and alert teachers automatically</w:t>
      </w:r>
    </w:p>
    <w:p>
      <w:pPr>
        <w:pStyle w:val="BodyText"/>
      </w:pPr>
      <w:r>
        <w:t xml:space="preserve">[ ]</w:t>
      </w:r>
      <w:r>
        <w:t xml:space="preserve"> </w:t>
      </w:r>
      <w:r>
        <w:rPr>
          <w:b/>
          <w:bCs/>
        </w:rPr>
        <w:t xml:space="preserve">Option B:</w:t>
      </w:r>
      <w:r>
        <w:t xml:space="preserve"> </w:t>
      </w:r>
      <w:r>
        <w:t xml:space="preserve">Watch but only alert for serious safety concerns</w:t>
      </w:r>
    </w:p>
    <w:p>
      <w:pPr>
        <w:pStyle w:val="BodyText"/>
      </w:pPr>
      <w:r>
        <w:t xml:space="preserve">[ ]</w:t>
      </w:r>
      <w:r>
        <w:t xml:space="preserve"> </w:t>
      </w:r>
      <w:r>
        <w:rPr>
          <w:b/>
          <w:bCs/>
        </w:rPr>
        <w:t xml:space="preserve">Option C:</w:t>
      </w:r>
      <w:r>
        <w:t xml:space="preserve"> </w:t>
      </w:r>
      <w:r>
        <w:t xml:space="preserve">Don’t watch individual students at all</w:t>
      </w:r>
    </w:p>
    <w:p>
      <w:pPr>
        <w:pStyle w:val="BodyText"/>
      </w:pPr>
      <w:r>
        <w:rPr>
          <w:b/>
          <w:bCs/>
        </w:rPr>
        <w:t xml:space="preserve">Why I chose this: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How would I feel if I knew SchoolGuard was watching me?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6" w:name="question-3-learning-from-students"/>
    <w:p>
      <w:pPr>
        <w:pStyle w:val="Heading2"/>
      </w:pPr>
      <w:r>
        <w:t xml:space="preserve">Question 3: Learning from Students</w:t>
      </w:r>
    </w:p>
    <w:p>
      <w:pPr>
        <w:pStyle w:val="FirstParagraph"/>
      </w:pPr>
      <w:r>
        <w:rPr>
          <w:b/>
          <w:bCs/>
        </w:rPr>
        <w:t xml:space="preserve">Should SchoolGuard learn what’s</w:t>
      </w:r>
      <w:r>
        <w:rPr>
          <w:b/>
          <w:bCs/>
        </w:rPr>
        <w:t xml:space="preserve"> </w:t>
      </w:r>
      <w:r>
        <w:rPr>
          <w:b/>
          <w:bCs/>
        </w:rPr>
        <w:t xml:space="preserve">“normal”</w:t>
      </w:r>
      <w:r>
        <w:rPr>
          <w:b/>
          <w:bCs/>
        </w:rPr>
        <w:t xml:space="preserve"> </w:t>
      </w:r>
      <w:r>
        <w:rPr>
          <w:b/>
          <w:bCs/>
        </w:rPr>
        <w:t xml:space="preserve">at our school?</w:t>
      </w:r>
    </w:p>
    <w:bookmarkStart w:id="25" w:name="my-choice-2"/>
    <w:p>
      <w:pPr>
        <w:pStyle w:val="Heading3"/>
      </w:pPr>
      <w:r>
        <w:t xml:space="preserve">My Choice:</w:t>
      </w:r>
    </w:p>
    <w:p>
      <w:pPr>
        <w:pStyle w:val="FirstParagraph"/>
      </w:pPr>
      <w:r>
        <w:t xml:space="preserve">[ ]</w:t>
      </w:r>
      <w:r>
        <w:t xml:space="preserve"> </w:t>
      </w:r>
      <w:r>
        <w:rPr>
          <w:b/>
          <w:bCs/>
        </w:rPr>
        <w:t xml:space="preserve">Option A:</w:t>
      </w:r>
      <w:r>
        <w:t xml:space="preserve"> </w:t>
      </w:r>
      <w:r>
        <w:t xml:space="preserve">Yes, SchoolGuard should learn and remember</w:t>
      </w:r>
    </w:p>
    <w:p>
      <w:pPr>
        <w:pStyle w:val="BodyText"/>
      </w:pPr>
      <w:r>
        <w:t xml:space="preserve">[ ]</w:t>
      </w:r>
      <w:r>
        <w:t xml:space="preserve"> </w:t>
      </w:r>
      <w:r>
        <w:rPr>
          <w:b/>
          <w:bCs/>
        </w:rPr>
        <w:t xml:space="preserve">Option B:</w:t>
      </w:r>
      <w:r>
        <w:t xml:space="preserve"> </w:t>
      </w:r>
      <w:r>
        <w:t xml:space="preserve">SchoolGuard can learn but must forget after one week</w:t>
      </w:r>
    </w:p>
    <w:p>
      <w:pPr>
        <w:pStyle w:val="BodyText"/>
      </w:pPr>
      <w:r>
        <w:t xml:space="preserve">[ ]</w:t>
      </w:r>
      <w:r>
        <w:t xml:space="preserve"> </w:t>
      </w:r>
      <w:r>
        <w:rPr>
          <w:b/>
          <w:bCs/>
        </w:rPr>
        <w:t xml:space="preserve">Option C:</w:t>
      </w:r>
      <w:r>
        <w:t xml:space="preserve"> </w:t>
      </w:r>
      <w:r>
        <w:t xml:space="preserve">SchoolGuard shouldn’t learn about specific students</w:t>
      </w:r>
    </w:p>
    <w:p>
      <w:pPr>
        <w:pStyle w:val="BodyText"/>
      </w:pPr>
      <w:r>
        <w:rPr>
          <w:b/>
          <w:bCs/>
        </w:rPr>
        <w:t xml:space="preserve">Why I chose this: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Is it okay for a computer to remember what you do?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0" w:name="what-schoolguard-told-us"/>
    <w:p>
      <w:pPr>
        <w:pStyle w:val="Heading2"/>
      </w:pPr>
      <w:r>
        <w:t xml:space="preserve">What SchoolGuard Told Us</w:t>
      </w:r>
    </w:p>
    <w:bookmarkStart w:id="27" w:name="about-blocking-websites"/>
    <w:p>
      <w:pPr>
        <w:pStyle w:val="Heading3"/>
      </w:pPr>
      <w:r>
        <w:t xml:space="preserve">About Blocking Websites:</w:t>
      </w:r>
    </w:p>
    <w:p>
      <w:pPr>
        <w:pStyle w:val="FirstParagraph"/>
      </w:pPr>
      <w:r>
        <w:rPr>
          <w:b/>
          <w:bCs/>
        </w:rPr>
        <w:t xml:space="preserve">What SchoolGuard is GOOD at: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What SchoolGuard gets WRONG sometimes:</w:t>
      </w:r>
    </w:p>
    <w:p>
      <w:r>
        <w:pict>
          <v:rect style="width:0;height:1.5pt" o:hralign="center" o:hrstd="t" o:hr="t"/>
        </w:pict>
      </w:r>
    </w:p>
    <w:bookmarkEnd w:id="27"/>
    <w:bookmarkStart w:id="28" w:name="about-watching-students"/>
    <w:p>
      <w:pPr>
        <w:pStyle w:val="Heading3"/>
      </w:pPr>
      <w:r>
        <w:t xml:space="preserve">About Watching Students:</w:t>
      </w:r>
    </w:p>
    <w:p>
      <w:pPr>
        <w:pStyle w:val="FirstParagraph"/>
      </w:pPr>
      <w:r>
        <w:rPr>
          <w:b/>
          <w:bCs/>
        </w:rPr>
        <w:t xml:space="preserve">What SchoolGuard CAN see: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What SchoolGuard CAN’T understand:</w:t>
      </w:r>
    </w:p>
    <w:p>
      <w:r>
        <w:pict>
          <v:rect style="width:0;height:1.5pt" o:hralign="center" o:hrstd="t" o:hr="t"/>
        </w:pict>
      </w:r>
    </w:p>
    <w:bookmarkEnd w:id="28"/>
    <w:bookmarkStart w:id="29" w:name="about-learning"/>
    <w:p>
      <w:pPr>
        <w:pStyle w:val="Heading3"/>
      </w:pPr>
      <w:r>
        <w:t xml:space="preserve">About Learning:</w:t>
      </w:r>
    </w:p>
    <w:p>
      <w:pPr>
        <w:pStyle w:val="FirstParagraph"/>
      </w:pPr>
      <w:r>
        <w:rPr>
          <w:b/>
          <w:bCs/>
        </w:rPr>
        <w:t xml:space="preserve">How learning helps SchoolGuard: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Why learning might feel uncomfortable: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1" w:name="how-different-people-feel"/>
    <w:p>
      <w:pPr>
        <w:pStyle w:val="Heading2"/>
      </w:pPr>
      <w:r>
        <w:t xml:space="preserve">How Different People Feel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Person</w:t>
            </w:r>
          </w:p>
        </w:tc>
        <w:tc>
          <w:tcPr/>
          <w:p>
            <w:pPr>
              <w:pStyle w:val="Compact"/>
            </w:pPr>
            <w:r>
              <w:t xml:space="preserve">What they might think about our rules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shy student</w:t>
            </w:r>
            <w:r>
              <w:t xml:space="preserve"> </w:t>
            </w:r>
            <w:r>
              <w:t xml:space="preserve">who looks up private things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teacher</w:t>
            </w:r>
            <w:r>
              <w:t xml:space="preserve"> </w:t>
            </w:r>
            <w:r>
              <w:t xml:space="preserve">trying to keep students safe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student</w:t>
            </w:r>
            <w:r>
              <w:t xml:space="preserve"> </w:t>
            </w:r>
            <w:r>
              <w:t xml:space="preserve">who was cyberbullied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parent</w:t>
            </w:r>
            <w:r>
              <w:t xml:space="preserve"> </w:t>
            </w:r>
            <w:r>
              <w:t xml:space="preserve">who wants their child protected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Did thinking about these people change any of my decisions?</w:t>
      </w:r>
    </w:p>
    <w:p>
      <w:r>
        <w:pict>
          <v:rect style="width:0;height:1.5pt" o:hralign="center" o:hrstd="t" o:hr="t"/>
        </w:pict>
      </w:r>
    </w:p>
    <w:bookmarkEnd w:id="31"/>
    <w:bookmarkStart w:id="35" w:name="our-committees-final-decisions"/>
    <w:p>
      <w:pPr>
        <w:pStyle w:val="Heading2"/>
      </w:pPr>
      <w:r>
        <w:t xml:space="preserve">Our Committee’s Final Decisions</w:t>
      </w:r>
    </w:p>
    <w:bookmarkStart w:id="32" w:name="question-1-blocking"/>
    <w:p>
      <w:pPr>
        <w:pStyle w:val="Heading3"/>
      </w:pPr>
      <w:r>
        <w:t xml:space="preserve">Question 1 (Blocking):</w:t>
      </w:r>
    </w:p>
    <w:p>
      <w:pPr>
        <w:pStyle w:val="FirstParagraph"/>
      </w:pPr>
      <w:r>
        <w:t xml:space="preserve">Our choice: _______________</w:t>
      </w:r>
    </w:p>
    <w:p>
      <w:pPr>
        <w:pStyle w:val="BodyText"/>
      </w:pPr>
      <w:r>
        <w:t xml:space="preserve">Because: _____________________________________________________________________________</w:t>
      </w:r>
    </w:p>
    <w:bookmarkEnd w:id="32"/>
    <w:bookmarkStart w:id="33" w:name="question-2-watching"/>
    <w:p>
      <w:pPr>
        <w:pStyle w:val="Heading3"/>
      </w:pPr>
      <w:r>
        <w:t xml:space="preserve">Question 2 (Watching):</w:t>
      </w:r>
    </w:p>
    <w:p>
      <w:pPr>
        <w:pStyle w:val="FirstParagraph"/>
      </w:pPr>
      <w:r>
        <w:t xml:space="preserve">Our choice: _______________</w:t>
      </w:r>
    </w:p>
    <w:p>
      <w:pPr>
        <w:pStyle w:val="BodyText"/>
      </w:pPr>
      <w:r>
        <w:t xml:space="preserve">Because: _____________________________________________________________________________</w:t>
      </w:r>
    </w:p>
    <w:bookmarkEnd w:id="33"/>
    <w:bookmarkStart w:id="34" w:name="question-3-learning"/>
    <w:p>
      <w:pPr>
        <w:pStyle w:val="Heading3"/>
      </w:pPr>
      <w:r>
        <w:t xml:space="preserve">Question 3 (Learning):</w:t>
      </w:r>
    </w:p>
    <w:p>
      <w:pPr>
        <w:pStyle w:val="FirstParagraph"/>
      </w:pPr>
      <w:r>
        <w:t xml:space="preserve">Our choice: _______________</w:t>
      </w:r>
    </w:p>
    <w:p>
      <w:pPr>
        <w:pStyle w:val="BodyText"/>
      </w:pPr>
      <w:r>
        <w:t xml:space="preserve">Because: _____________________________________________________________________________</w:t>
      </w:r>
    </w:p>
    <w:bookmarkEnd w:id="34"/>
    <w:bookmarkEnd w:id="35"/>
    <w:bookmarkStart w:id="36" w:name="reflection"/>
    <w:p>
      <w:pPr>
        <w:pStyle w:val="Heading2"/>
      </w:pPr>
      <w:r>
        <w:t xml:space="preserve">Reflection</w:t>
      </w:r>
    </w:p>
    <w:p>
      <w:pPr>
        <w:pStyle w:val="FirstParagraph"/>
      </w:pPr>
      <w:r>
        <w:rPr>
          <w:b/>
          <w:bCs/>
        </w:rPr>
        <w:t xml:space="preserve">Was it easy or hard to make these rules?</w:t>
      </w:r>
      <w:r>
        <w:t xml:space="preserve"> </w:t>
      </w:r>
      <w:r>
        <w:t xml:space="preserve">Why?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Did different people in your group want different things?</w:t>
      </w:r>
      <w:r>
        <w:t xml:space="preserve"> </w:t>
      </w:r>
      <w:r>
        <w:t xml:space="preserve">How did you decide?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What would happen if SchoolGuard made its own rules without asking us?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From</w:t>
      </w:r>
      <w:r>
        <w:rPr>
          <w:i/>
          <w:iCs/>
        </w:rPr>
        <w:t xml:space="preserve"> </w:t>
      </w:r>
      <w:r>
        <w:rPr>
          <w:i/>
          <w:iCs/>
        </w:rPr>
        <w:t xml:space="preserve">“True Teamwork: Building Human-AI Partnerships”</w:t>
      </w:r>
      <w:r>
        <w:rPr>
          <w:i/>
          <w:iCs/>
        </w:rPr>
        <w:t xml:space="preserve"> </w:t>
      </w:r>
      <w:r>
        <w:rPr>
          <w:i/>
          <w:iCs/>
        </w:rPr>
        <w:t xml:space="preserve">— NICE K12 2025</w:t>
      </w:r>
      <w:r>
        <w:t xml:space="preserve"> </w:t>
      </w:r>
      <w:r>
        <w:rPr>
          <w:i/>
          <w:iCs/>
        </w:rPr>
        <w:t xml:space="preserve">Dr. Ryan Straight, University of Arizona • ryanstraight@arizona.edu</w:t>
      </w:r>
    </w:p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Rules Committee</dc:title>
  <dc:creator/>
  <cp:keywords/>
  <dcterms:created xsi:type="dcterms:W3CDTF">2025-12-09T16:45:31Z</dcterms:created>
  <dcterms:modified xsi:type="dcterms:W3CDTF">2025-12-09T16:45:31Z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Policy Design Worksheet (Grades 3-5)</vt:lpwstr>
  </property>
  <property fmtid="{D5CDD505-2E9C-101B-9397-08002B2CF9AE}" pid="8" name="toc-title">
    <vt:lpwstr>Table of contents</vt:lpwstr>
  </property>
</Properties>
</file>