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Complication Cards</w:t>
      </w:r>
    </w:p>
    <w:p>
      <w:pPr>
        <w:pStyle w:val="Subtitle"/>
      </w:pPr>
      <w:r>
        <w:t xml:space="preserve">Activity 3: AI-Assisted Incident Response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how-to-use-these-cards"/>
    <w:p>
      <w:pPr>
        <w:pStyle w:val="Heading2"/>
      </w:pPr>
      <w:r>
        <w:t xml:space="preserve">How to Use These Cards</w:t>
      </w:r>
    </w:p>
    <w:p>
      <w:pPr>
        <w:pStyle w:val="FirstParagraph"/>
      </w:pPr>
      <w:r>
        <w:t xml:space="preserve">During Phase 3 (Response Execution), inject complications every 5 minutes to simulate the dynamic nature of real incidents. Start with milder complications and escalate as appropriate.</w:t>
      </w:r>
    </w:p>
    <w:p>
      <w:pPr>
        <w:pStyle w:val="BodyText"/>
      </w:pPr>
      <w:r>
        <w:rPr>
          <w:b/>
          <w:bCs/>
        </w:rPr>
        <w:t xml:space="preserve">Tips:</w:t>
      </w:r>
    </w:p>
    <w:p>
      <w:pPr>
        <w:pStyle w:val="Compact"/>
        <w:numPr>
          <w:ilvl w:val="0"/>
          <w:numId w:val="1001"/>
        </w:numPr>
      </w:pPr>
      <w:r>
        <w:t xml:space="preserve">Read the complication aloud to the team</w:t>
      </w:r>
    </w:p>
    <w:p>
      <w:pPr>
        <w:pStyle w:val="Compact"/>
        <w:numPr>
          <w:ilvl w:val="0"/>
          <w:numId w:val="1001"/>
        </w:numPr>
      </w:pPr>
      <w:r>
        <w:t xml:space="preserve">Give them 30 seconds to react before moving on</w:t>
      </w:r>
    </w:p>
    <w:p>
      <w:pPr>
        <w:pStyle w:val="Compact"/>
        <w:numPr>
          <w:ilvl w:val="0"/>
          <w:numId w:val="1001"/>
        </w:numPr>
      </w:pPr>
      <w:r>
        <w:t xml:space="preserve">Don’t inject complications if a team is already struggling</w:t>
      </w:r>
    </w:p>
    <w:p>
      <w:pPr>
        <w:pStyle w:val="Compact"/>
        <w:numPr>
          <w:ilvl w:val="0"/>
          <w:numId w:val="1001"/>
        </w:numPr>
      </w:pPr>
      <w:r>
        <w:t xml:space="preserve">The goal is adaptation practice, not team breakdown</w:t>
      </w:r>
    </w:p>
    <w:p>
      <w:r>
        <w:pict>
          <v:rect style="width:0;height:1.5pt" o:hralign="center" o:hrstd="t" o:hr="t"/>
        </w:pict>
      </w:r>
    </w:p>
    <w:bookmarkEnd w:id="20"/>
    <w:bookmarkStart w:id="22" w:name="grades-9-12-enterprise-complications"/>
    <w:p>
      <w:pPr>
        <w:pStyle w:val="Heading2"/>
      </w:pPr>
      <w:r>
        <w:t xml:space="preserve">Grades 9-12: Enterprise Complications</w:t>
      </w:r>
    </w:p>
    <w:bookmarkStart w:id="21" w:name="communication-pressure"/>
    <w:p>
      <w:pPr>
        <w:pStyle w:val="Heading3"/>
      </w:pPr>
      <w:r>
        <w:t xml:space="preserve">Communication Pressure</w:t>
      </w:r>
    </w:p>
    <w:bookmarkEnd w:id="21"/>
    <w:bookmarkEnd w:id="22"/>
    <w:bookmarkStart w:id="23" w:name="complication-media-attention"/>
    <w:p>
      <w:pPr>
        <w:pStyle w:val="Heading2"/>
      </w:pPr>
      <w:r>
        <w:t xml:space="preserve">⚠️ COMPLICATION: Media Attention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A local news outlet just tweeted:</w:t>
      </w:r>
      <w:r>
        <w:t xml:space="preserve"> </w:t>
      </w:r>
      <w:r>
        <w:t xml:space="preserve">“Sources confirm major cyber incident at TechCorp. Developing story.”</w:t>
      </w:r>
    </w:p>
    <w:p>
      <w:pPr>
        <w:pStyle w:val="BodyText"/>
      </w:pPr>
      <w:r>
        <w:t xml:space="preserve">Your phone is ringing—it’s the communications VP asking for talking points in 5 minutes.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02"/>
        </w:numPr>
      </w:pPr>
      <w:r>
        <w:t xml:space="preserve">What can you say publicly right now?</w:t>
      </w:r>
    </w:p>
    <w:p>
      <w:pPr>
        <w:pStyle w:val="Compact"/>
        <w:numPr>
          <w:ilvl w:val="0"/>
          <w:numId w:val="1002"/>
        </w:numPr>
      </w:pPr>
      <w:r>
        <w:t xml:space="preserve">What must you NOT say?</w:t>
      </w:r>
    </w:p>
    <w:p>
      <w:pPr>
        <w:pStyle w:val="Compact"/>
        <w:numPr>
          <w:ilvl w:val="0"/>
          <w:numId w:val="1002"/>
        </w:numPr>
      </w:pPr>
      <w:r>
        <w:t xml:space="preserve">Who approves external communications?</w:t>
      </w:r>
    </w:p>
    <w:bookmarkEnd w:id="23"/>
    <w:p>
      <w:r>
        <w:pict>
          <v:rect style="width:0;height:1.5pt" o:hralign="center" o:hrstd="t" o:hr="t"/>
        </w:pict>
      </w:r>
    </w:p>
    <w:bookmarkStart w:id="24" w:name="complication-executive-demand"/>
    <w:p>
      <w:pPr>
        <w:pStyle w:val="Heading2"/>
      </w:pPr>
      <w:r>
        <w:t xml:space="preserve">⚠️ COMPLICATION: Executive Demand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The CEO just sent a message:</w:t>
      </w:r>
      <w:r>
        <w:t xml:space="preserve"> </w:t>
      </w:r>
      <w:r>
        <w:t xml:space="preserve">“I have a board call in 20 minutes. I need a one-paragraph summary of what’s happening and whether we’re going to make Friday’s deadline.”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03"/>
        </w:numPr>
      </w:pPr>
      <w:r>
        <w:t xml:space="preserve">What’s the honest answer about the deadline?</w:t>
      </w:r>
    </w:p>
    <w:p>
      <w:pPr>
        <w:pStyle w:val="Compact"/>
        <w:numPr>
          <w:ilvl w:val="0"/>
          <w:numId w:val="1003"/>
        </w:numPr>
      </w:pPr>
      <w:r>
        <w:t xml:space="preserve">How do you balance transparency with uncertainty?</w:t>
      </w:r>
    </w:p>
    <w:p>
      <w:pPr>
        <w:pStyle w:val="Compact"/>
        <w:numPr>
          <w:ilvl w:val="0"/>
          <w:numId w:val="1003"/>
        </w:numPr>
      </w:pPr>
      <w:r>
        <w:t xml:space="preserve">What must the CEO understand before the board call?</w:t>
      </w:r>
    </w:p>
    <w:bookmarkEnd w:id="24"/>
    <w:p>
      <w:r>
        <w:pict>
          <v:rect style="width:0;height:1.5pt" o:hralign="center" o:hrstd="t" o:hr="t"/>
        </w:pict>
      </w:r>
    </w:p>
    <w:bookmarkStart w:id="25" w:name="scope-expansion"/>
    <w:p>
      <w:pPr>
        <w:pStyle w:val="Heading3"/>
      </w:pPr>
      <w:r>
        <w:t xml:space="preserve">Scope Expansion</w:t>
      </w:r>
    </w:p>
    <w:bookmarkEnd w:id="25"/>
    <w:bookmarkStart w:id="26" w:name="complication-new-systems-compromised"/>
    <w:p>
      <w:pPr>
        <w:pStyle w:val="Heading2"/>
      </w:pPr>
      <w:r>
        <w:t xml:space="preserve">⚠️ COMPLICATION: New Systems Compromised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SentinelAI just flagged additional alerts:</w:t>
      </w:r>
    </w:p>
    <w:p>
      <w:pPr>
        <w:pStyle w:val="Compact"/>
        <w:numPr>
          <w:ilvl w:val="0"/>
          <w:numId w:val="1004"/>
        </w:numPr>
      </w:pPr>
      <w:r>
        <w:t xml:space="preserve">12 workstations in the FINANCE network segment</w:t>
      </w:r>
    </w:p>
    <w:p>
      <w:pPr>
        <w:pStyle w:val="Compact"/>
        <w:numPr>
          <w:ilvl w:val="0"/>
          <w:numId w:val="1004"/>
        </w:numPr>
      </w:pPr>
      <w:r>
        <w:t xml:space="preserve">Same indicators as manufacturing floor</w:t>
      </w:r>
    </w:p>
    <w:p>
      <w:pPr>
        <w:pStyle w:val="Compact"/>
        <w:numPr>
          <w:ilvl w:val="0"/>
          <w:numId w:val="1004"/>
        </w:numPr>
      </w:pPr>
      <w:r>
        <w:t xml:space="preserve">Finance systems contain payroll and vendor data</w:t>
      </w:r>
    </w:p>
    <w:p>
      <w:pPr>
        <w:pStyle w:val="FirstParagraph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05"/>
        </w:numPr>
      </w:pPr>
      <w:r>
        <w:t xml:space="preserve">Does this change your containment strategy?</w:t>
      </w:r>
    </w:p>
    <w:p>
      <w:pPr>
        <w:pStyle w:val="Compact"/>
        <w:numPr>
          <w:ilvl w:val="0"/>
          <w:numId w:val="1005"/>
        </w:numPr>
      </w:pPr>
      <w:r>
        <w:t xml:space="preserve">Do you need to notify additional stakeholders?</w:t>
      </w:r>
    </w:p>
    <w:p>
      <w:pPr>
        <w:pStyle w:val="Compact"/>
        <w:numPr>
          <w:ilvl w:val="0"/>
          <w:numId w:val="1005"/>
        </w:numPr>
      </w:pPr>
      <w:r>
        <w:t xml:space="preserve">What’s the new scope of potential data exposure?</w:t>
      </w:r>
    </w:p>
    <w:bookmarkEnd w:id="26"/>
    <w:p>
      <w:r>
        <w:pict>
          <v:rect style="width:0;height:1.5pt" o:hralign="center" o:hrstd="t" o:hr="t"/>
        </w:pict>
      </w:r>
    </w:p>
    <w:bookmarkStart w:id="27" w:name="complication-ot-system-alert"/>
    <w:p>
      <w:pPr>
        <w:pStyle w:val="Heading2"/>
      </w:pPr>
      <w:r>
        <w:t xml:space="preserve">⚠️ COMPLICATION: OT System Alert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The HVAC-CONTROLLER-01 (OT/IT bridge system) just showed unusual network traffic. Manufacturing floor temperature is critical for equipment.</w:t>
      </w:r>
    </w:p>
    <w:p>
      <w:pPr>
        <w:pStyle w:val="BodyText"/>
      </w:pPr>
      <w:r>
        <w:t xml:space="preserve">If you isolate this system: Risk of equipment damage from temperature fluctuation</w:t>
      </w:r>
      <w:r>
        <w:t xml:space="preserve"> </w:t>
      </w:r>
      <w:r>
        <w:t xml:space="preserve">If you don’t isolate: Risk of OT network compromise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06"/>
        </w:numPr>
      </w:pPr>
      <w:r>
        <w:t xml:space="preserve">How do you balance physical equipment risk vs. cyber risk?</w:t>
      </w:r>
    </w:p>
    <w:p>
      <w:pPr>
        <w:pStyle w:val="Compact"/>
        <w:numPr>
          <w:ilvl w:val="0"/>
          <w:numId w:val="1006"/>
        </w:numPr>
      </w:pPr>
      <w:r>
        <w:t xml:space="preserve">Who needs to be involved in this decision?</w:t>
      </w:r>
    </w:p>
    <w:p>
      <w:pPr>
        <w:pStyle w:val="Compact"/>
        <w:numPr>
          <w:ilvl w:val="0"/>
          <w:numId w:val="1006"/>
        </w:numPr>
      </w:pPr>
      <w:r>
        <w:t xml:space="preserve">Is there a middle-ground option?</w:t>
      </w:r>
    </w:p>
    <w:bookmarkEnd w:id="27"/>
    <w:p>
      <w:r>
        <w:pict>
          <v:rect style="width:0;height:1.5pt" o:hralign="center" o:hrstd="t" o:hr="t"/>
        </w:pict>
      </w:r>
    </w:p>
    <w:bookmarkStart w:id="28" w:name="human-factors"/>
    <w:p>
      <w:pPr>
        <w:pStyle w:val="Heading3"/>
      </w:pPr>
      <w:r>
        <w:t xml:space="preserve">Human Factors</w:t>
      </w:r>
    </w:p>
    <w:bookmarkEnd w:id="28"/>
    <w:bookmarkStart w:id="29" w:name="complication-insider-concern"/>
    <w:p>
      <w:pPr>
        <w:pStyle w:val="Heading2"/>
      </w:pPr>
      <w:r>
        <w:t xml:space="preserve">⚠️ COMPLICATION: Insider Concern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HR just informed you that the employee who clicked the phishing email (jsmith) was recently passed over for a promotion and has been vocal about dissatisfaction.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07"/>
        </w:numPr>
      </w:pPr>
      <w:r>
        <w:t xml:space="preserve">Does this change your investigation approach?</w:t>
      </w:r>
    </w:p>
    <w:p>
      <w:pPr>
        <w:pStyle w:val="Compact"/>
        <w:numPr>
          <w:ilvl w:val="0"/>
          <w:numId w:val="1007"/>
        </w:numPr>
      </w:pPr>
      <w:r>
        <w:t xml:space="preserve">How do you handle this sensitively while maintaining security?</w:t>
      </w:r>
    </w:p>
    <w:p>
      <w:pPr>
        <w:pStyle w:val="Compact"/>
        <w:numPr>
          <w:ilvl w:val="0"/>
          <w:numId w:val="1007"/>
        </w:numPr>
      </w:pPr>
      <w:r>
        <w:t xml:space="preserve">What’s the difference between accident and malice?</w:t>
      </w:r>
    </w:p>
    <w:bookmarkEnd w:id="29"/>
    <w:p>
      <w:r>
        <w:pict>
          <v:rect style="width:0;height:1.5pt" o:hralign="center" o:hrstd="t" o:hr="t"/>
        </w:pict>
      </w:r>
    </w:p>
    <w:bookmarkStart w:id="30" w:name="complication-stakeholder-conflict"/>
    <w:p>
      <w:pPr>
        <w:pStyle w:val="Heading2"/>
      </w:pPr>
      <w:r>
        <w:t xml:space="preserve">⚠️ COMPLICATION: Stakeholder Conflict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The Manufacturing VP just called:</w:t>
      </w:r>
      <w:r>
        <w:t xml:space="preserve"> </w:t>
      </w:r>
      <w:r>
        <w:t xml:space="preserve">“I don’t care about your security concerns—we have a $2M order shipping Friday and you want to shut down my floor? I’ll take this to the CEO.”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08"/>
        </w:numPr>
      </w:pPr>
      <w:r>
        <w:t xml:space="preserve">How do you maintain security posture while addressing business needs?</w:t>
      </w:r>
    </w:p>
    <w:p>
      <w:pPr>
        <w:pStyle w:val="Compact"/>
        <w:numPr>
          <w:ilvl w:val="0"/>
          <w:numId w:val="1008"/>
        </w:numPr>
      </w:pPr>
      <w:r>
        <w:t xml:space="preserve">What options might satisfy both security and operations?</w:t>
      </w:r>
    </w:p>
    <w:p>
      <w:pPr>
        <w:pStyle w:val="Compact"/>
        <w:numPr>
          <w:ilvl w:val="0"/>
          <w:numId w:val="1008"/>
        </w:numPr>
      </w:pPr>
      <w:r>
        <w:t xml:space="preserve">When do you escalate vs. compromise?</w:t>
      </w:r>
    </w:p>
    <w:bookmarkEnd w:id="30"/>
    <w:p>
      <w:r>
        <w:pict>
          <v:rect style="width:0;height:1.5pt" o:hralign="center" o:hrstd="t" o:hr="t"/>
        </w:pict>
      </w:r>
    </w:p>
    <w:bookmarkStart w:id="32" w:name="grades-6-8-school-complications"/>
    <w:p>
      <w:pPr>
        <w:pStyle w:val="Heading2"/>
      </w:pPr>
      <w:r>
        <w:t xml:space="preserve">Grades 6-8: School Complications</w:t>
      </w:r>
    </w:p>
    <w:bookmarkStart w:id="31" w:name="communication-pressure-1"/>
    <w:p>
      <w:pPr>
        <w:pStyle w:val="Heading3"/>
      </w:pPr>
      <w:r>
        <w:t xml:space="preserve">Communication Pressure</w:t>
      </w:r>
    </w:p>
    <w:bookmarkEnd w:id="31"/>
    <w:bookmarkEnd w:id="32"/>
    <w:bookmarkStart w:id="33" w:name="new-development-parent-group"/>
    <w:p>
      <w:pPr>
        <w:pStyle w:val="Heading2"/>
      </w:pPr>
      <w:r>
        <w:t xml:space="preserve">⚠️ NEW DEVELOPMENT: Parent Group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A parent posted on Facebook:</w:t>
      </w:r>
      <w:r>
        <w:t xml:space="preserve"> </w:t>
      </w:r>
      <w:r>
        <w:t xml:space="preserve">“Anyone else hearing about a computer problem at Riverside? What aren’t they telling us??”</w:t>
      </w:r>
    </w:p>
    <w:p>
      <w:pPr>
        <w:pStyle w:val="BodyText"/>
      </w:pPr>
      <w:r>
        <w:t xml:space="preserve">The post already has 47 comments and the principal wants a response NOW.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09"/>
        </w:numPr>
      </w:pPr>
      <w:r>
        <w:t xml:space="preserve">What can you share publicly?</w:t>
      </w:r>
    </w:p>
    <w:p>
      <w:pPr>
        <w:pStyle w:val="Compact"/>
        <w:numPr>
          <w:ilvl w:val="0"/>
          <w:numId w:val="1009"/>
        </w:numPr>
      </w:pPr>
      <w:r>
        <w:t xml:space="preserve">Who should respond—and how?</w:t>
      </w:r>
    </w:p>
    <w:p>
      <w:pPr>
        <w:pStyle w:val="Compact"/>
        <w:numPr>
          <w:ilvl w:val="0"/>
          <w:numId w:val="1009"/>
        </w:numPr>
      </w:pPr>
      <w:r>
        <w:t xml:space="preserve">How do you prevent rumors while investigation continues?</w:t>
      </w:r>
    </w:p>
    <w:bookmarkEnd w:id="33"/>
    <w:p>
      <w:r>
        <w:pict>
          <v:rect style="width:0;height:1.5pt" o:hralign="center" o:hrstd="t" o:hr="t"/>
        </w:pict>
      </w:r>
    </w:p>
    <w:bookmarkStart w:id="34" w:name="new-development-media-inquiry"/>
    <w:p>
      <w:pPr>
        <w:pStyle w:val="Heading2"/>
      </w:pPr>
      <w:r>
        <w:t xml:space="preserve">⚠️ NEW DEVELOPMENT: Media Inquiry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A local TV station just called the front office asking for a statement about</w:t>
      </w:r>
      <w:r>
        <w:t xml:space="preserve"> </w:t>
      </w:r>
      <w:r>
        <w:t xml:space="preserve">“the cyber attack at Riverside Middle School.”</w:t>
      </w:r>
    </w:p>
    <w:p>
      <w:pPr>
        <w:pStyle w:val="BodyText"/>
      </w:pPr>
      <w:r>
        <w:t xml:space="preserve">The principal needs talking points in 2 minutes.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10"/>
        </w:numPr>
      </w:pPr>
      <w:r>
        <w:t xml:space="preserve">Should you confirm or deny an</w:t>
      </w:r>
      <w:r>
        <w:t xml:space="preserve"> </w:t>
      </w:r>
      <w:r>
        <w:t xml:space="preserve">“attack”</w:t>
      </w:r>
      <w:r>
        <w:t xml:space="preserve">?</w:t>
      </w:r>
    </w:p>
    <w:p>
      <w:pPr>
        <w:pStyle w:val="Compact"/>
        <w:numPr>
          <w:ilvl w:val="0"/>
          <w:numId w:val="1010"/>
        </w:numPr>
      </w:pPr>
      <w:r>
        <w:t xml:space="preserve">What’s the difference between</w:t>
      </w:r>
      <w:r>
        <w:t xml:space="preserve"> </w:t>
      </w:r>
      <w:r>
        <w:t xml:space="preserve">“incident”</w:t>
      </w:r>
      <w:r>
        <w:t xml:space="preserve"> </w:t>
      </w:r>
      <w:r>
        <w:t xml:space="preserve">and</w:t>
      </w:r>
      <w:r>
        <w:t xml:space="preserve"> </w:t>
      </w:r>
      <w:r>
        <w:t xml:space="preserve">“attack”</w:t>
      </w:r>
      <w:r>
        <w:t xml:space="preserve">?</w:t>
      </w:r>
    </w:p>
    <w:p>
      <w:pPr>
        <w:pStyle w:val="Compact"/>
        <w:numPr>
          <w:ilvl w:val="0"/>
          <w:numId w:val="1010"/>
        </w:numPr>
      </w:pPr>
      <w:r>
        <w:t xml:space="preserve">What do you say when you don’t know everything yet?</w:t>
      </w:r>
    </w:p>
    <w:bookmarkEnd w:id="34"/>
    <w:p>
      <w:r>
        <w:pict>
          <v:rect style="width:0;height:1.5pt" o:hralign="center" o:hrstd="t" o:hr="t"/>
        </w:pict>
      </w:r>
    </w:p>
    <w:bookmarkStart w:id="35" w:name="scope-changes"/>
    <w:p>
      <w:pPr>
        <w:pStyle w:val="Heading3"/>
      </w:pPr>
      <w:r>
        <w:t xml:space="preserve">Scope Changes</w:t>
      </w:r>
    </w:p>
    <w:bookmarkEnd w:id="35"/>
    <w:bookmarkStart w:id="36" w:name="Xe92d6d38a0181d70d873843b83f99bdb3501270"/>
    <w:p>
      <w:pPr>
        <w:pStyle w:val="Heading2"/>
      </w:pPr>
      <w:r>
        <w:t xml:space="preserve">⚠️ NEW DEVELOPMENT: Spread to Other Classrooms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Two more classrooms just reported the same symptoms—pop-ups on their computers.</w:t>
      </w:r>
    </w:p>
    <w:p>
      <w:pPr>
        <w:pStyle w:val="BodyText"/>
      </w:pPr>
      <w:r>
        <w:t xml:space="preserve">The problem is spreading.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11"/>
        </w:numPr>
      </w:pPr>
      <w:r>
        <w:t xml:space="preserve">Does this change your response priority?</w:t>
      </w:r>
    </w:p>
    <w:p>
      <w:pPr>
        <w:pStyle w:val="Compact"/>
        <w:numPr>
          <w:ilvl w:val="0"/>
          <w:numId w:val="1011"/>
        </w:numPr>
      </w:pPr>
      <w:r>
        <w:t xml:space="preserve">Should you shut down the whole school network?</w:t>
      </w:r>
    </w:p>
    <w:p>
      <w:pPr>
        <w:pStyle w:val="Compact"/>
        <w:numPr>
          <w:ilvl w:val="0"/>
          <w:numId w:val="1011"/>
        </w:numPr>
      </w:pPr>
      <w:r>
        <w:t xml:space="preserve">How do you balance learning disruption vs. containment?</w:t>
      </w:r>
    </w:p>
    <w:bookmarkEnd w:id="36"/>
    <w:p>
      <w:r>
        <w:pict>
          <v:rect style="width:0;height:1.5pt" o:hralign="center" o:hrstd="t" o:hr="t"/>
        </w:pict>
      </w:r>
    </w:p>
    <w:bookmarkStart w:id="37" w:name="new-development-student-data-concern"/>
    <w:p>
      <w:pPr>
        <w:pStyle w:val="Heading2"/>
      </w:pPr>
      <w:r>
        <w:t xml:space="preserve">⚠️ NEW DEVELOPMENT: Student Data Concern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A teacher just realized that the affected file server also contains student contact information and emergency contacts.</w:t>
      </w:r>
    </w:p>
    <w:p>
      <w:pPr>
        <w:pStyle w:val="BodyText"/>
      </w:pPr>
      <w:r>
        <w:t xml:space="preserve">This might be a data breach, not just malware.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12"/>
        </w:numPr>
      </w:pPr>
      <w:r>
        <w:t xml:space="preserve">Who needs to be notified if student data was accessed?</w:t>
      </w:r>
    </w:p>
    <w:p>
      <w:pPr>
        <w:pStyle w:val="Compact"/>
        <w:numPr>
          <w:ilvl w:val="0"/>
          <w:numId w:val="1012"/>
        </w:numPr>
      </w:pPr>
      <w:r>
        <w:t xml:space="preserve">Are there legal requirements you need to consider?</w:t>
      </w:r>
    </w:p>
    <w:p>
      <w:pPr>
        <w:pStyle w:val="Compact"/>
        <w:numPr>
          <w:ilvl w:val="0"/>
          <w:numId w:val="1012"/>
        </w:numPr>
      </w:pPr>
      <w:r>
        <w:t xml:space="preserve">How does this change stakeholder communication?</w:t>
      </w:r>
    </w:p>
    <w:bookmarkEnd w:id="37"/>
    <w:p>
      <w:r>
        <w:pict>
          <v:rect style="width:0;height:1.5pt" o:hralign="center" o:hrstd="t" o:hr="t"/>
        </w:pict>
      </w:r>
    </w:p>
    <w:bookmarkStart w:id="38" w:name="human-factors-1"/>
    <w:p>
      <w:pPr>
        <w:pStyle w:val="Heading3"/>
      </w:pPr>
      <w:r>
        <w:t xml:space="preserve">Human Factors</w:t>
      </w:r>
    </w:p>
    <w:bookmarkEnd w:id="38"/>
    <w:bookmarkStart w:id="39" w:name="new-development-the-student-who-clicked"/>
    <w:p>
      <w:pPr>
        <w:pStyle w:val="Heading2"/>
      </w:pPr>
      <w:r>
        <w:t xml:space="preserve">⚠️ NEW DEVELOPMENT: The Student Who Clicked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You’ve identified the student who clicked the phishing email. They’re crying in the hallway, saying</w:t>
      </w:r>
      <w:r>
        <w:t xml:space="preserve"> </w:t>
      </w:r>
      <w:r>
        <w:t xml:space="preserve">“I ruined everything.”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13"/>
        </w:numPr>
      </w:pPr>
      <w:r>
        <w:t xml:space="preserve">Is this a discipline issue or a learning opportunity?</w:t>
      </w:r>
    </w:p>
    <w:p>
      <w:pPr>
        <w:pStyle w:val="Compact"/>
        <w:numPr>
          <w:ilvl w:val="0"/>
          <w:numId w:val="1013"/>
        </w:numPr>
      </w:pPr>
      <w:r>
        <w:t xml:space="preserve">How do you balance investigation with compassion?</w:t>
      </w:r>
    </w:p>
    <w:p>
      <w:pPr>
        <w:pStyle w:val="Compact"/>
        <w:numPr>
          <w:ilvl w:val="0"/>
          <w:numId w:val="1013"/>
        </w:numPr>
      </w:pPr>
      <w:r>
        <w:t xml:space="preserve">What message do you want to send to all students?</w:t>
      </w:r>
    </w:p>
    <w:bookmarkEnd w:id="39"/>
    <w:p>
      <w:r>
        <w:pict>
          <v:rect style="width:0;height:1.5pt" o:hralign="center" o:hrstd="t" o:hr="t"/>
        </w:pict>
      </w:r>
    </w:p>
    <w:bookmarkStart w:id="40" w:name="new-development-teacher-resistance"/>
    <w:p>
      <w:pPr>
        <w:pStyle w:val="Heading2"/>
      </w:pPr>
      <w:r>
        <w:t xml:space="preserve">⚠️ NEW DEVELOPMENT: Teacher Resistance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A teacher refuses to stop using computers:</w:t>
      </w:r>
      <w:r>
        <w:t xml:space="preserve"> </w:t>
      </w:r>
      <w:r>
        <w:t xml:space="preserve">“I have a major lesson today and I won’t let some pop-ups ruin my teaching. The kids need their projects.”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14"/>
        </w:numPr>
      </w:pPr>
      <w:r>
        <w:t xml:space="preserve">Can you force compliance? Should you?</w:t>
      </w:r>
    </w:p>
    <w:p>
      <w:pPr>
        <w:pStyle w:val="Compact"/>
        <w:numPr>
          <w:ilvl w:val="0"/>
          <w:numId w:val="1014"/>
        </w:numPr>
      </w:pPr>
      <w:r>
        <w:t xml:space="preserve">What’s the risk if they keep using infected systems?</w:t>
      </w:r>
    </w:p>
    <w:p>
      <w:pPr>
        <w:pStyle w:val="Compact"/>
        <w:numPr>
          <w:ilvl w:val="0"/>
          <w:numId w:val="1014"/>
        </w:numPr>
      </w:pPr>
      <w:r>
        <w:t xml:space="preserve">How do you balance authority with cooperation?</w:t>
      </w:r>
    </w:p>
    <w:bookmarkEnd w:id="40"/>
    <w:p>
      <w:r>
        <w:pict>
          <v:rect style="width:0;height:1.5pt" o:hralign="center" o:hrstd="t" o:hr="t"/>
        </w:pict>
      </w:r>
    </w:p>
    <w:bookmarkStart w:id="41" w:name="grades-3-5-mystery-complications"/>
    <w:p>
      <w:pPr>
        <w:pStyle w:val="Heading2"/>
      </w:pPr>
      <w:r>
        <w:t xml:space="preserve">Grades 3-5: Mystery Complications</w:t>
      </w:r>
    </w:p>
    <w:bookmarkEnd w:id="41"/>
    <w:bookmarkStart w:id="42" w:name="breaking-news"/>
    <w:p>
      <w:pPr>
        <w:pStyle w:val="Heading2"/>
      </w:pPr>
      <w:r>
        <w:t xml:space="preserve">🔔 BREAKING NEWS!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Another classroom just reported the same problem—pop-ups on their computers too!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15"/>
        </w:numPr>
      </w:pPr>
      <w:r>
        <w:t xml:space="preserve">Is the problem spreading?</w:t>
      </w:r>
    </w:p>
    <w:p>
      <w:pPr>
        <w:pStyle w:val="Compact"/>
        <w:numPr>
          <w:ilvl w:val="0"/>
          <w:numId w:val="1015"/>
        </w:numPr>
      </w:pPr>
      <w:r>
        <w:t xml:space="preserve">What should those students do?</w:t>
      </w:r>
    </w:p>
    <w:p>
      <w:pPr>
        <w:pStyle w:val="Compact"/>
        <w:numPr>
          <w:ilvl w:val="0"/>
          <w:numId w:val="1015"/>
        </w:numPr>
      </w:pPr>
      <w:r>
        <w:t xml:space="preserve">Should we check all the classrooms?</w:t>
      </w:r>
    </w:p>
    <w:bookmarkEnd w:id="42"/>
    <w:p>
      <w:r>
        <w:pict>
          <v:rect style="width:0;height:1.5pt" o:hralign="center" o:hrstd="t" o:hr="t"/>
        </w:pict>
      </w:r>
    </w:p>
    <w:bookmarkStart w:id="43" w:name="breaking-news-1"/>
    <w:p>
      <w:pPr>
        <w:pStyle w:val="Heading2"/>
      </w:pPr>
      <w:r>
        <w:t xml:space="preserve">🔔 BREAKING NEWS!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The student who clicked the email is really upset. They didn’t mean to cause problems!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16"/>
        </w:numPr>
      </w:pPr>
      <w:r>
        <w:t xml:space="preserve">Is it their fault?</w:t>
      </w:r>
    </w:p>
    <w:p>
      <w:pPr>
        <w:pStyle w:val="Compact"/>
        <w:numPr>
          <w:ilvl w:val="0"/>
          <w:numId w:val="1016"/>
        </w:numPr>
      </w:pPr>
      <w:r>
        <w:t xml:space="preserve">How can we make them feel better?</w:t>
      </w:r>
    </w:p>
    <w:p>
      <w:pPr>
        <w:pStyle w:val="Compact"/>
        <w:numPr>
          <w:ilvl w:val="0"/>
          <w:numId w:val="1016"/>
        </w:numPr>
      </w:pPr>
      <w:r>
        <w:t xml:space="preserve">What should everyone learn from this?</w:t>
      </w:r>
    </w:p>
    <w:bookmarkEnd w:id="43"/>
    <w:p>
      <w:r>
        <w:pict>
          <v:rect style="width:0;height:1.5pt" o:hralign="center" o:hrstd="t" o:hr="t"/>
        </w:pict>
      </w:r>
    </w:p>
    <w:bookmarkStart w:id="44" w:name="breaking-news-2"/>
    <w:p>
      <w:pPr>
        <w:pStyle w:val="Heading2"/>
      </w:pPr>
      <w:r>
        <w:t xml:space="preserve">🔔 BREAKING NEWS!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Parents are starting to call the school asking what’s happening with the computers.</w:t>
      </w:r>
    </w:p>
    <w:p>
      <w:pPr>
        <w:pStyle w:val="BodyText"/>
      </w:pPr>
      <w:r>
        <w:rPr>
          <w:b/>
          <w:bCs/>
        </w:rPr>
        <w:t xml:space="preserve">Questions for the team:</w:t>
      </w:r>
    </w:p>
    <w:p>
      <w:pPr>
        <w:pStyle w:val="Compact"/>
        <w:numPr>
          <w:ilvl w:val="0"/>
          <w:numId w:val="1017"/>
        </w:numPr>
      </w:pPr>
      <w:r>
        <w:t xml:space="preserve">What should we tell the parents?</w:t>
      </w:r>
    </w:p>
    <w:p>
      <w:pPr>
        <w:pStyle w:val="Compact"/>
        <w:numPr>
          <w:ilvl w:val="0"/>
          <w:numId w:val="1017"/>
        </w:numPr>
      </w:pPr>
      <w:r>
        <w:t xml:space="preserve">Should we tell them everything or wait until we know more?</w:t>
      </w:r>
    </w:p>
    <w:p>
      <w:pPr>
        <w:pStyle w:val="Compact"/>
        <w:numPr>
          <w:ilvl w:val="0"/>
          <w:numId w:val="1017"/>
        </w:numPr>
      </w:pPr>
      <w:r>
        <w:t xml:space="preserve">Who should talk to the parents?</w:t>
      </w:r>
    </w:p>
    <w:bookmarkEnd w:id="44"/>
    <w:p>
      <w:r>
        <w:pict>
          <v:rect style="width:0;height:1.5pt" o:hralign="center" o:hrstd="t" o:hr="t"/>
        </w:pict>
      </w:r>
    </w:p>
    <w:bookmarkStart w:id="45" w:name="grades-k-2-fix-it-team-surprises"/>
    <w:p>
      <w:pPr>
        <w:pStyle w:val="Heading2"/>
      </w:pPr>
      <w:r>
        <w:t xml:space="preserve">Grades K-2: Fix It Team Surprises</w:t>
      </w:r>
    </w:p>
    <w:bookmarkEnd w:id="45"/>
    <w:bookmarkStart w:id="46" w:name="surprise"/>
    <w:p>
      <w:pPr>
        <w:pStyle w:val="Heading2"/>
      </w:pPr>
      <w:r>
        <w:t xml:space="preserve">🌟 SURPRISE!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After we turned on the computers, one of them still won’t work!</w:t>
      </w:r>
    </w:p>
    <w:p>
      <w:pPr>
        <w:pStyle w:val="BodyText"/>
      </w:pPr>
      <w:r>
        <w:rPr>
          <w:b/>
          <w:bCs/>
        </w:rPr>
        <w:t xml:space="preserve">Questions for the class:</w:t>
      </w:r>
    </w:p>
    <w:p>
      <w:pPr>
        <w:pStyle w:val="Compact"/>
        <w:numPr>
          <w:ilvl w:val="0"/>
          <w:numId w:val="1018"/>
        </w:numPr>
      </w:pPr>
      <w:r>
        <w:t xml:space="preserve">Should we try the same fix again?</w:t>
      </w:r>
    </w:p>
    <w:p>
      <w:pPr>
        <w:pStyle w:val="Compact"/>
        <w:numPr>
          <w:ilvl w:val="0"/>
          <w:numId w:val="1018"/>
        </w:numPr>
      </w:pPr>
      <w:r>
        <w:t xml:space="preserve">Maybe there’s a different problem?</w:t>
      </w:r>
    </w:p>
    <w:p>
      <w:pPr>
        <w:pStyle w:val="Compact"/>
        <w:numPr>
          <w:ilvl w:val="0"/>
          <w:numId w:val="1018"/>
        </w:numPr>
      </w:pPr>
      <w:r>
        <w:t xml:space="preserve">Who should we ask for help?</w:t>
      </w:r>
    </w:p>
    <w:bookmarkEnd w:id="46"/>
    <w:p>
      <w:r>
        <w:pict>
          <v:rect style="width:0;height:1.5pt" o:hralign="center" o:hrstd="t" o:hr="t"/>
        </w:pict>
      </w:r>
    </w:p>
    <w:bookmarkStart w:id="47" w:name="surprise-1"/>
    <w:p>
      <w:pPr>
        <w:pStyle w:val="Heading2"/>
      </w:pPr>
      <w:r>
        <w:t xml:space="preserve">🌟 SURPRISE!</w:t>
      </w:r>
    </w:p>
    <w:p>
      <w:pPr>
        <w:pStyle w:val="FirstParagraph"/>
      </w:pPr>
      <w:r>
        <w:rPr>
          <w:b/>
          <w:bCs/>
        </w:rPr>
        <w:t xml:space="preserve">Situation:</w:t>
      </w:r>
    </w:p>
    <w:p>
      <w:pPr>
        <w:pStyle w:val="BodyText"/>
      </w:pPr>
      <w:r>
        <w:t xml:space="preserve">A student says they saw someone turn off the switch before. Maybe it wasn’t an accident!</w:t>
      </w:r>
    </w:p>
    <w:p>
      <w:pPr>
        <w:pStyle w:val="BodyText"/>
      </w:pPr>
      <w:r>
        <w:rPr>
          <w:b/>
          <w:bCs/>
        </w:rPr>
        <w:t xml:space="preserve">Questions for the class:</w:t>
      </w:r>
    </w:p>
    <w:p>
      <w:pPr>
        <w:pStyle w:val="Compact"/>
        <w:numPr>
          <w:ilvl w:val="0"/>
          <w:numId w:val="1019"/>
        </w:numPr>
      </w:pPr>
      <w:r>
        <w:t xml:space="preserve">Does it matter who turned it off?</w:t>
      </w:r>
    </w:p>
    <w:p>
      <w:pPr>
        <w:pStyle w:val="Compact"/>
        <w:numPr>
          <w:ilvl w:val="0"/>
          <w:numId w:val="1019"/>
        </w:numPr>
      </w:pPr>
      <w:r>
        <w:t xml:space="preserve">Should we find out what happened?</w:t>
      </w:r>
    </w:p>
    <w:p>
      <w:pPr>
        <w:pStyle w:val="Compact"/>
        <w:numPr>
          <w:ilvl w:val="0"/>
          <w:numId w:val="1019"/>
        </w:numPr>
      </w:pPr>
      <w:r>
        <w:t xml:space="preserve">What’s most important—fixing it or finding out why?</w:t>
      </w:r>
    </w:p>
    <w:bookmarkEnd w:id="47"/>
    <w:p>
      <w:pPr>
        <w:pStyle w:val="FirstParagraph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Partnerships”</w:t>
      </w:r>
      <w:r>
        <w:rPr>
          <w:i/>
          <w:iCs/>
        </w:rPr>
        <w:t xml:space="preserve"> </w:t>
      </w:r>
      <w:r>
        <w:rPr>
          <w:i/>
          <w:iCs/>
        </w:rPr>
        <w:t xml:space="preserve">— NICE K12 2025</w:t>
      </w:r>
      <w:r>
        <w:t xml:space="preserve"> </w:t>
      </w:r>
      <w:r>
        <w:rPr>
          <w:i/>
          <w:iCs/>
        </w:rPr>
        <w:t xml:space="preserve">Dr. Ryan Straight, University of Arizona • ryanstraight@arizona.edu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Complication Cards</dc:title>
  <dc:creator/>
  <cp:keywords/>
  <dcterms:created xsi:type="dcterms:W3CDTF">2025-12-09T16:47:42Z</dcterms:created>
  <dcterms:modified xsi:type="dcterms:W3CDTF">2025-12-09T16:47:42Z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Activity 3: AI-Assisted Incident Response</vt:lpwstr>
  </property>
  <property fmtid="{D5CDD505-2E9C-101B-9397-08002B2CF9AE}" pid="8" name="toc-title">
    <vt:lpwstr>Table of contents</vt:lpwstr>
  </property>
</Properties>
</file>